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06B8F" w14:textId="01F78EB2" w:rsidR="002A43F5" w:rsidRPr="00574537" w:rsidRDefault="003E4A19" w:rsidP="007B442C">
      <w:pPr>
        <w:jc w:val="both"/>
        <w:rPr>
          <w:sz w:val="22"/>
          <w:szCs w:val="22"/>
        </w:rPr>
      </w:pPr>
      <w:r w:rsidRPr="00574537">
        <w:rPr>
          <w:b/>
          <w:bCs/>
          <w:i/>
          <w:iCs/>
          <w:sz w:val="22"/>
          <w:szCs w:val="22"/>
        </w:rPr>
        <w:t xml:space="preserve">THE FOLLOWING RESOLUTION WAS </w:t>
      </w:r>
      <w:r w:rsidR="00B41252">
        <w:rPr>
          <w:b/>
          <w:bCs/>
          <w:i/>
          <w:iCs/>
          <w:sz w:val="22"/>
          <w:szCs w:val="22"/>
        </w:rPr>
        <w:t>SPONSORED</w:t>
      </w:r>
      <w:r w:rsidRPr="00574537">
        <w:rPr>
          <w:b/>
          <w:bCs/>
          <w:i/>
          <w:iCs/>
          <w:sz w:val="22"/>
          <w:szCs w:val="22"/>
        </w:rPr>
        <w:t xml:space="preserve"> BY COUNCIL MEMBER</w:t>
      </w:r>
      <w:r w:rsidR="00EE42CD">
        <w:rPr>
          <w:b/>
          <w:bCs/>
          <w:i/>
          <w:iCs/>
          <w:sz w:val="22"/>
          <w:szCs w:val="22"/>
        </w:rPr>
        <w:t xml:space="preserve"> </w:t>
      </w:r>
      <w:r w:rsidR="00B41252">
        <w:rPr>
          <w:b/>
          <w:bCs/>
          <w:i/>
          <w:iCs/>
          <w:sz w:val="22"/>
          <w:szCs w:val="22"/>
        </w:rPr>
        <w:t>__________________; MOTIONED FOR ADOPTION BY COUNCIL MEMBER __________________</w:t>
      </w:r>
      <w:r w:rsidR="009A76AE" w:rsidRPr="00574537">
        <w:rPr>
          <w:b/>
          <w:bCs/>
          <w:i/>
          <w:iCs/>
          <w:sz w:val="22"/>
          <w:szCs w:val="22"/>
        </w:rPr>
        <w:t xml:space="preserve"> </w:t>
      </w:r>
      <w:r w:rsidRPr="00574537">
        <w:rPr>
          <w:b/>
          <w:bCs/>
          <w:i/>
          <w:iCs/>
          <w:sz w:val="22"/>
          <w:szCs w:val="22"/>
        </w:rPr>
        <w:t xml:space="preserve">AND SECONDED FOR </w:t>
      </w:r>
      <w:r w:rsidR="00B41252">
        <w:rPr>
          <w:b/>
          <w:bCs/>
          <w:i/>
          <w:iCs/>
          <w:sz w:val="22"/>
          <w:szCs w:val="22"/>
        </w:rPr>
        <w:t>ADOPTION</w:t>
      </w:r>
      <w:r w:rsidRPr="00574537">
        <w:rPr>
          <w:b/>
          <w:bCs/>
          <w:i/>
          <w:iCs/>
          <w:sz w:val="22"/>
          <w:szCs w:val="22"/>
        </w:rPr>
        <w:t xml:space="preserve"> BY COUNCIL MEMBER</w:t>
      </w:r>
      <w:r w:rsidR="00143326" w:rsidRPr="00574537">
        <w:rPr>
          <w:b/>
          <w:bCs/>
          <w:i/>
          <w:iCs/>
          <w:sz w:val="22"/>
          <w:szCs w:val="22"/>
        </w:rPr>
        <w:t xml:space="preserve"> </w:t>
      </w:r>
      <w:r w:rsidR="00F104A8">
        <w:rPr>
          <w:b/>
          <w:bCs/>
          <w:i/>
          <w:iCs/>
          <w:sz w:val="22"/>
          <w:szCs w:val="22"/>
        </w:rPr>
        <w:t>_________</w:t>
      </w:r>
      <w:r w:rsidR="00B41252">
        <w:rPr>
          <w:b/>
          <w:bCs/>
          <w:i/>
          <w:iCs/>
          <w:sz w:val="22"/>
          <w:szCs w:val="22"/>
        </w:rPr>
        <w:t>_______</w:t>
      </w:r>
      <w:r w:rsidR="00F104A8">
        <w:rPr>
          <w:b/>
          <w:bCs/>
          <w:i/>
          <w:iCs/>
          <w:sz w:val="22"/>
          <w:szCs w:val="22"/>
        </w:rPr>
        <w:t>____</w:t>
      </w:r>
    </w:p>
    <w:p w14:paraId="37AB4882" w14:textId="77777777" w:rsidR="00574537" w:rsidRPr="00574537" w:rsidRDefault="00574537" w:rsidP="007B442C">
      <w:pPr>
        <w:jc w:val="both"/>
        <w:rPr>
          <w:sz w:val="22"/>
          <w:szCs w:val="22"/>
        </w:rPr>
      </w:pPr>
    </w:p>
    <w:p w14:paraId="41096AEF" w14:textId="485D0476" w:rsidR="003E4A19" w:rsidRDefault="003E4A19">
      <w:pPr>
        <w:jc w:val="center"/>
        <w:rPr>
          <w:b/>
          <w:bCs/>
          <w:i/>
          <w:iCs/>
          <w:sz w:val="22"/>
          <w:szCs w:val="22"/>
        </w:rPr>
      </w:pPr>
      <w:r w:rsidRPr="00574537">
        <w:rPr>
          <w:b/>
          <w:bCs/>
          <w:i/>
          <w:iCs/>
          <w:sz w:val="22"/>
          <w:szCs w:val="22"/>
        </w:rPr>
        <w:t xml:space="preserve">RESOLUTION NO.  </w:t>
      </w:r>
      <w:r w:rsidR="00AC3BAB" w:rsidRPr="00AC3BAB">
        <w:rPr>
          <w:b/>
          <w:bCs/>
          <w:i/>
          <w:iCs/>
          <w:sz w:val="22"/>
          <w:szCs w:val="22"/>
        </w:rPr>
        <w:t>2</w:t>
      </w:r>
      <w:r w:rsidR="00B41252">
        <w:rPr>
          <w:b/>
          <w:bCs/>
          <w:i/>
          <w:iCs/>
          <w:sz w:val="22"/>
          <w:szCs w:val="22"/>
        </w:rPr>
        <w:t>5</w:t>
      </w:r>
      <w:r w:rsidR="00AF7444" w:rsidRPr="00AC3BAB">
        <w:rPr>
          <w:b/>
          <w:bCs/>
          <w:i/>
          <w:iCs/>
          <w:sz w:val="22"/>
          <w:szCs w:val="22"/>
        </w:rPr>
        <w:t>-</w:t>
      </w:r>
      <w:r w:rsidR="00904DB2">
        <w:rPr>
          <w:b/>
          <w:bCs/>
          <w:i/>
          <w:iCs/>
          <w:sz w:val="22"/>
          <w:szCs w:val="22"/>
        </w:rPr>
        <w:t>3</w:t>
      </w:r>
      <w:r w:rsidR="00B41252">
        <w:rPr>
          <w:b/>
          <w:bCs/>
          <w:i/>
          <w:iCs/>
          <w:sz w:val="22"/>
          <w:szCs w:val="22"/>
        </w:rPr>
        <w:t>2</w:t>
      </w:r>
    </w:p>
    <w:p w14:paraId="21582626" w14:textId="77777777" w:rsidR="00574CF2" w:rsidRPr="00574537" w:rsidRDefault="00574CF2">
      <w:pPr>
        <w:jc w:val="center"/>
        <w:rPr>
          <w:b/>
          <w:bCs/>
          <w:sz w:val="22"/>
          <w:szCs w:val="22"/>
        </w:rPr>
      </w:pPr>
    </w:p>
    <w:p w14:paraId="4DBC32AE" w14:textId="0FCFE3CC" w:rsidR="00D2709A" w:rsidRDefault="002C3FCF" w:rsidP="002C3FCF">
      <w:pPr>
        <w:jc w:val="both"/>
        <w:rPr>
          <w:b/>
          <w:bCs/>
          <w:iCs/>
          <w:sz w:val="22"/>
          <w:szCs w:val="22"/>
        </w:rPr>
      </w:pPr>
      <w:r w:rsidRPr="002C3FCF">
        <w:rPr>
          <w:b/>
          <w:bCs/>
          <w:iCs/>
          <w:sz w:val="22"/>
          <w:szCs w:val="22"/>
        </w:rPr>
        <w:t xml:space="preserve">A RESOLUTION OF THE CITY COUNCIL OF THE CITY OF MANDEVILLE AUTHORIZING THE MAYOR OF THE CITY OF MANDEVILLE TO EXECUTE AMENDMENT NO. </w:t>
      </w:r>
      <w:r w:rsidR="00B41252">
        <w:rPr>
          <w:b/>
          <w:bCs/>
          <w:iCs/>
          <w:sz w:val="22"/>
          <w:szCs w:val="22"/>
        </w:rPr>
        <w:t>2</w:t>
      </w:r>
      <w:r w:rsidRPr="002C3FCF">
        <w:rPr>
          <w:b/>
          <w:bCs/>
          <w:iCs/>
          <w:sz w:val="22"/>
          <w:szCs w:val="22"/>
        </w:rPr>
        <w:t xml:space="preserve"> TO THE RICHARD C. LAMBERT CONSULTANTS</w:t>
      </w:r>
      <w:r w:rsidR="00A8432B">
        <w:rPr>
          <w:b/>
          <w:bCs/>
          <w:iCs/>
          <w:sz w:val="22"/>
          <w:szCs w:val="22"/>
        </w:rPr>
        <w:t>, LLC.</w:t>
      </w:r>
      <w:r w:rsidRPr="002C3FCF">
        <w:rPr>
          <w:b/>
          <w:bCs/>
          <w:iCs/>
          <w:sz w:val="22"/>
          <w:szCs w:val="22"/>
        </w:rPr>
        <w:t xml:space="preserve"> PROFESSIONAL SERVICES </w:t>
      </w:r>
      <w:r w:rsidR="00B41252">
        <w:rPr>
          <w:b/>
          <w:bCs/>
          <w:iCs/>
          <w:sz w:val="22"/>
          <w:szCs w:val="22"/>
        </w:rPr>
        <w:t xml:space="preserve">AGREEMENT </w:t>
      </w:r>
      <w:r w:rsidRPr="002C3FCF">
        <w:rPr>
          <w:b/>
          <w:bCs/>
          <w:iCs/>
          <w:sz w:val="22"/>
          <w:szCs w:val="22"/>
        </w:rPr>
        <w:t>REGARDING THE OLD MANDEVILLE WATERLINES PROJECT AND PROVIDING FOR OTHER MATTERS CONNECTED THEREWITH.</w:t>
      </w:r>
    </w:p>
    <w:p w14:paraId="47F123DD" w14:textId="77777777" w:rsidR="002C3FCF" w:rsidRPr="00574537" w:rsidRDefault="002C3FCF">
      <w:pPr>
        <w:ind w:left="720" w:right="720"/>
        <w:jc w:val="both"/>
        <w:rPr>
          <w:sz w:val="22"/>
          <w:szCs w:val="22"/>
        </w:rPr>
      </w:pPr>
    </w:p>
    <w:p w14:paraId="08F9A949" w14:textId="77777777" w:rsidR="0037751D" w:rsidRDefault="00D2709A" w:rsidP="00274E36">
      <w:pPr>
        <w:jc w:val="both"/>
        <w:rPr>
          <w:sz w:val="22"/>
          <w:szCs w:val="22"/>
        </w:rPr>
      </w:pPr>
      <w:r w:rsidRPr="00574537">
        <w:rPr>
          <w:sz w:val="22"/>
          <w:szCs w:val="22"/>
        </w:rPr>
        <w:tab/>
      </w:r>
      <w:r w:rsidR="00AF7444" w:rsidRPr="00574537">
        <w:rPr>
          <w:b/>
          <w:sz w:val="22"/>
          <w:szCs w:val="22"/>
        </w:rPr>
        <w:t>WHEREAS</w:t>
      </w:r>
      <w:r w:rsidRPr="00574537">
        <w:rPr>
          <w:sz w:val="22"/>
          <w:szCs w:val="22"/>
        </w:rPr>
        <w:t xml:space="preserve"> </w:t>
      </w:r>
      <w:r w:rsidR="00F22845" w:rsidRPr="00574537">
        <w:rPr>
          <w:sz w:val="22"/>
          <w:szCs w:val="22"/>
        </w:rPr>
        <w:t>the City of Mandeville</w:t>
      </w:r>
      <w:r w:rsidR="00104063" w:rsidRPr="00574537">
        <w:rPr>
          <w:sz w:val="22"/>
          <w:szCs w:val="22"/>
        </w:rPr>
        <w:t xml:space="preserve"> </w:t>
      </w:r>
      <w:r w:rsidR="00A8432B">
        <w:rPr>
          <w:sz w:val="22"/>
          <w:szCs w:val="22"/>
        </w:rPr>
        <w:t>and Richard C. Lambert Consultants, LLC entered into a professional services agreement on July 4, 2023, to provide professional engineering design services for a project to replace aging waterlines or to install new waterlines to connect existing waterlines, in addition to replacing hydrants, services connections, adding valves, and/or transferring service connections on a number of lines as requested by the Department of Public Works;</w:t>
      </w:r>
    </w:p>
    <w:p w14:paraId="6CDFFA62" w14:textId="77777777" w:rsidR="0037751D" w:rsidRPr="00574537" w:rsidRDefault="0037751D" w:rsidP="0037751D">
      <w:pPr>
        <w:rPr>
          <w:sz w:val="22"/>
          <w:szCs w:val="22"/>
        </w:rPr>
      </w:pPr>
    </w:p>
    <w:p w14:paraId="69FE377B" w14:textId="51E311A4" w:rsidR="00EF477B" w:rsidRPr="00574537" w:rsidRDefault="00AF7444" w:rsidP="00EF477B">
      <w:pPr>
        <w:ind w:left="-90" w:firstLine="720"/>
        <w:jc w:val="both"/>
        <w:rPr>
          <w:b/>
          <w:bCs/>
          <w:sz w:val="22"/>
          <w:szCs w:val="22"/>
        </w:rPr>
      </w:pPr>
      <w:r w:rsidRPr="00574537">
        <w:rPr>
          <w:b/>
          <w:bCs/>
          <w:sz w:val="22"/>
          <w:szCs w:val="22"/>
        </w:rPr>
        <w:t>WHEREAS</w:t>
      </w:r>
      <w:r w:rsidR="003E4A19" w:rsidRPr="00574537">
        <w:rPr>
          <w:sz w:val="22"/>
          <w:szCs w:val="22"/>
        </w:rPr>
        <w:t xml:space="preserve"> </w:t>
      </w:r>
      <w:r w:rsidR="00A8432B">
        <w:rPr>
          <w:sz w:val="22"/>
          <w:szCs w:val="22"/>
        </w:rPr>
        <w:t xml:space="preserve">at the request of the City’s Department of Public Works additional scope </w:t>
      </w:r>
      <w:r w:rsidR="00B41252">
        <w:rPr>
          <w:sz w:val="22"/>
          <w:szCs w:val="22"/>
        </w:rPr>
        <w:t>was</w:t>
      </w:r>
      <w:r w:rsidR="00A8432B">
        <w:rPr>
          <w:sz w:val="22"/>
          <w:szCs w:val="22"/>
        </w:rPr>
        <w:t xml:space="preserve"> added to the project consisting of surveying and professional engineering design services associated with installing an additional 1,050 linear feet of new 8” waterline, in addition to replacing hydrants, replacing or installing new valves, and installing new services connections as needed along Jackson Avenue from Montgomery Street to Livingston Street;</w:t>
      </w:r>
    </w:p>
    <w:p w14:paraId="0FFC9CD2" w14:textId="77777777" w:rsidR="00A8432B" w:rsidRDefault="00A8432B" w:rsidP="00EF477B">
      <w:pPr>
        <w:ind w:left="-90" w:firstLine="720"/>
        <w:jc w:val="both"/>
        <w:rPr>
          <w:sz w:val="22"/>
          <w:szCs w:val="22"/>
        </w:rPr>
      </w:pPr>
    </w:p>
    <w:p w14:paraId="6918E686" w14:textId="7B0E4BA9" w:rsidR="00A8432B" w:rsidRPr="00A8432B" w:rsidRDefault="00A8432B" w:rsidP="00EF477B">
      <w:pPr>
        <w:ind w:left="-90" w:firstLine="720"/>
        <w:jc w:val="both"/>
        <w:rPr>
          <w:sz w:val="22"/>
          <w:szCs w:val="22"/>
        </w:rPr>
      </w:pPr>
      <w:r>
        <w:rPr>
          <w:b/>
          <w:bCs/>
          <w:sz w:val="22"/>
          <w:szCs w:val="22"/>
        </w:rPr>
        <w:t>WHEREAS</w:t>
      </w:r>
      <w:r>
        <w:rPr>
          <w:sz w:val="22"/>
          <w:szCs w:val="22"/>
        </w:rPr>
        <w:t xml:space="preserve"> the City and Richard C. Lambert Consultants, LLC </w:t>
      </w:r>
      <w:r w:rsidR="00B41252">
        <w:rPr>
          <w:sz w:val="22"/>
          <w:szCs w:val="22"/>
        </w:rPr>
        <w:t>then</w:t>
      </w:r>
      <w:r>
        <w:rPr>
          <w:sz w:val="22"/>
          <w:szCs w:val="22"/>
        </w:rPr>
        <w:t xml:space="preserve"> </w:t>
      </w:r>
      <w:r w:rsidR="00B41252">
        <w:rPr>
          <w:sz w:val="22"/>
          <w:szCs w:val="22"/>
        </w:rPr>
        <w:t>further a</w:t>
      </w:r>
      <w:r>
        <w:rPr>
          <w:sz w:val="22"/>
          <w:szCs w:val="22"/>
        </w:rPr>
        <w:t>mend</w:t>
      </w:r>
      <w:r w:rsidR="00B41252">
        <w:rPr>
          <w:sz w:val="22"/>
          <w:szCs w:val="22"/>
        </w:rPr>
        <w:t>ed</w:t>
      </w:r>
      <w:r>
        <w:rPr>
          <w:sz w:val="22"/>
          <w:szCs w:val="22"/>
        </w:rPr>
        <w:t xml:space="preserve"> the original Agreement to add additional survey, design, permitting, bid &amp; award, and construction administration &amp; closeout services, in addition to inspection, reporting, and verification services (if requested) for the Old Mandeville Waterlines Project and to increase compensation accordingly;</w:t>
      </w:r>
    </w:p>
    <w:p w14:paraId="7B509265" w14:textId="77777777" w:rsidR="003E4A19" w:rsidRPr="00574537" w:rsidRDefault="003E4A19" w:rsidP="005F2074">
      <w:pPr>
        <w:jc w:val="both"/>
        <w:rPr>
          <w:sz w:val="22"/>
          <w:szCs w:val="22"/>
        </w:rPr>
      </w:pPr>
    </w:p>
    <w:p w14:paraId="5D0D2639" w14:textId="731308DA" w:rsidR="00A8432B" w:rsidRPr="006070BD" w:rsidRDefault="003E4A19" w:rsidP="00A8432B">
      <w:pPr>
        <w:ind w:left="-90" w:firstLine="720"/>
        <w:jc w:val="both"/>
        <w:rPr>
          <w:sz w:val="22"/>
          <w:szCs w:val="22"/>
        </w:rPr>
      </w:pPr>
      <w:r w:rsidRPr="00574537">
        <w:rPr>
          <w:b/>
          <w:bCs/>
          <w:sz w:val="22"/>
          <w:szCs w:val="22"/>
        </w:rPr>
        <w:t>NOW, THEREFORE, BE IT RESOLVED</w:t>
      </w:r>
      <w:r w:rsidRPr="00574537">
        <w:rPr>
          <w:sz w:val="22"/>
          <w:szCs w:val="22"/>
        </w:rPr>
        <w:t xml:space="preserve">, by the </w:t>
      </w:r>
      <w:r w:rsidR="00BD7ED2" w:rsidRPr="00574537">
        <w:rPr>
          <w:sz w:val="22"/>
          <w:szCs w:val="22"/>
        </w:rPr>
        <w:t xml:space="preserve">City Council of the </w:t>
      </w:r>
      <w:r w:rsidRPr="00574537">
        <w:rPr>
          <w:sz w:val="22"/>
          <w:szCs w:val="22"/>
        </w:rPr>
        <w:t>City of Mandeville</w:t>
      </w:r>
      <w:r w:rsidR="00B41252">
        <w:rPr>
          <w:sz w:val="22"/>
          <w:szCs w:val="22"/>
        </w:rPr>
        <w:t xml:space="preserve">, hereby authorizes and empowers the Mayor of the city to execute Amendment No.2 to the Professional Services Agreement </w:t>
      </w:r>
      <w:r w:rsidR="00B41252" w:rsidRPr="006070BD">
        <w:rPr>
          <w:sz w:val="22"/>
          <w:szCs w:val="22"/>
        </w:rPr>
        <w:t xml:space="preserve">with </w:t>
      </w:r>
      <w:r w:rsidR="006070BD" w:rsidRPr="006070BD">
        <w:rPr>
          <w:sz w:val="22"/>
          <w:szCs w:val="22"/>
        </w:rPr>
        <w:t xml:space="preserve">Richard C. Lambert Consultants, LLC. to extend the contract time one (1) year from July 24, 2025 to July 24, 2026 to continue providing engineering design, bidding, construction administration &amp; project closeout services </w:t>
      </w:r>
      <w:r w:rsidR="006070BD">
        <w:rPr>
          <w:sz w:val="22"/>
          <w:szCs w:val="22"/>
        </w:rPr>
        <w:t xml:space="preserve">for the Old Mandeville Waterlines Project. </w:t>
      </w:r>
    </w:p>
    <w:p w14:paraId="5C804A86" w14:textId="77777777" w:rsidR="00A8432B" w:rsidRDefault="00A8432B" w:rsidP="00A8432B">
      <w:pPr>
        <w:ind w:left="-90" w:firstLine="720"/>
        <w:jc w:val="both"/>
        <w:rPr>
          <w:b/>
          <w:bCs/>
          <w:sz w:val="22"/>
          <w:szCs w:val="22"/>
        </w:rPr>
      </w:pPr>
    </w:p>
    <w:p w14:paraId="40B7CD26" w14:textId="77777777" w:rsidR="00A8432B" w:rsidRDefault="00A8432B" w:rsidP="00A8432B">
      <w:pPr>
        <w:ind w:left="-90" w:firstLine="720"/>
        <w:jc w:val="both"/>
        <w:rPr>
          <w:b/>
          <w:bCs/>
          <w:sz w:val="22"/>
          <w:szCs w:val="22"/>
        </w:rPr>
      </w:pPr>
    </w:p>
    <w:p w14:paraId="6645F5CE" w14:textId="77777777" w:rsidR="003E4A19" w:rsidRPr="00574537" w:rsidRDefault="003E4A19" w:rsidP="00A8432B">
      <w:pPr>
        <w:ind w:left="-90" w:firstLine="720"/>
        <w:jc w:val="both"/>
        <w:rPr>
          <w:b/>
          <w:bCs/>
          <w:sz w:val="22"/>
          <w:szCs w:val="22"/>
        </w:rPr>
      </w:pPr>
      <w:r w:rsidRPr="00574537">
        <w:rPr>
          <w:b/>
          <w:bCs/>
          <w:sz w:val="22"/>
          <w:szCs w:val="22"/>
        </w:rPr>
        <w:t>With the above resolution having been properly introduced and duly seconded, the vote</w:t>
      </w:r>
      <w:r w:rsidRPr="00574537">
        <w:rPr>
          <w:b/>
          <w:bCs/>
          <w:i/>
          <w:iCs/>
          <w:sz w:val="22"/>
          <w:szCs w:val="22"/>
        </w:rPr>
        <w:t xml:space="preserve"> </w:t>
      </w:r>
      <w:r w:rsidRPr="00574537">
        <w:rPr>
          <w:b/>
          <w:bCs/>
          <w:sz w:val="22"/>
          <w:szCs w:val="22"/>
        </w:rPr>
        <w:t>was as follows:</w:t>
      </w:r>
    </w:p>
    <w:p w14:paraId="24F3D939" w14:textId="77777777" w:rsidR="00C752C8" w:rsidRPr="00574537" w:rsidRDefault="00C752C8" w:rsidP="00BA37EC">
      <w:pPr>
        <w:ind w:left="-90" w:firstLine="720"/>
        <w:rPr>
          <w:sz w:val="22"/>
          <w:szCs w:val="22"/>
        </w:rPr>
      </w:pPr>
    </w:p>
    <w:p w14:paraId="5920BC9E" w14:textId="77777777" w:rsidR="00C70311" w:rsidRDefault="00C752C8" w:rsidP="00C70311">
      <w:pPr>
        <w:tabs>
          <w:tab w:val="left" w:pos="-1440"/>
        </w:tabs>
        <w:ind w:left="8640" w:hanging="7920"/>
        <w:jc w:val="both"/>
        <w:rPr>
          <w:sz w:val="22"/>
          <w:szCs w:val="22"/>
        </w:rPr>
      </w:pPr>
      <w:r w:rsidRPr="00574537">
        <w:rPr>
          <w:sz w:val="22"/>
          <w:szCs w:val="22"/>
        </w:rPr>
        <w:t>AYES:</w:t>
      </w:r>
    </w:p>
    <w:p w14:paraId="0C2532AE" w14:textId="2F93EE11" w:rsidR="00C752C8" w:rsidRPr="00574537" w:rsidRDefault="00C752C8" w:rsidP="00C70311">
      <w:pPr>
        <w:tabs>
          <w:tab w:val="left" w:pos="-1440"/>
        </w:tabs>
        <w:ind w:left="8640" w:hanging="7920"/>
        <w:jc w:val="both"/>
        <w:rPr>
          <w:sz w:val="22"/>
          <w:szCs w:val="22"/>
        </w:rPr>
      </w:pPr>
      <w:r w:rsidRPr="00574537">
        <w:rPr>
          <w:sz w:val="22"/>
          <w:szCs w:val="22"/>
        </w:rPr>
        <w:t>NAYS:</w:t>
      </w:r>
      <w:r w:rsidRPr="00574537">
        <w:rPr>
          <w:sz w:val="22"/>
          <w:szCs w:val="22"/>
        </w:rPr>
        <w:tab/>
      </w:r>
      <w:r w:rsidRPr="00574537">
        <w:rPr>
          <w:sz w:val="22"/>
          <w:szCs w:val="22"/>
        </w:rPr>
        <w:tab/>
      </w:r>
    </w:p>
    <w:p w14:paraId="714AA6E7" w14:textId="77777777" w:rsidR="00C70311" w:rsidRDefault="00C752C8" w:rsidP="00C70311">
      <w:pPr>
        <w:tabs>
          <w:tab w:val="left" w:pos="-1440"/>
        </w:tabs>
        <w:ind w:left="7920" w:hanging="7200"/>
        <w:jc w:val="both"/>
        <w:rPr>
          <w:sz w:val="22"/>
          <w:szCs w:val="22"/>
        </w:rPr>
      </w:pPr>
      <w:r w:rsidRPr="00574537">
        <w:rPr>
          <w:sz w:val="22"/>
          <w:szCs w:val="22"/>
        </w:rPr>
        <w:t>ABSENT:</w:t>
      </w:r>
    </w:p>
    <w:p w14:paraId="05A5AE4A" w14:textId="6038776E" w:rsidR="00C752C8" w:rsidRPr="00574537" w:rsidRDefault="00C752C8" w:rsidP="00C70311">
      <w:pPr>
        <w:tabs>
          <w:tab w:val="left" w:pos="-1440"/>
        </w:tabs>
        <w:ind w:left="7920" w:hanging="7200"/>
        <w:jc w:val="both"/>
        <w:rPr>
          <w:sz w:val="22"/>
          <w:szCs w:val="22"/>
        </w:rPr>
      </w:pPr>
      <w:r w:rsidRPr="00574537">
        <w:rPr>
          <w:sz w:val="22"/>
          <w:szCs w:val="22"/>
        </w:rPr>
        <w:t>ABSTENTIONS:</w:t>
      </w:r>
      <w:r w:rsidRPr="00574537">
        <w:rPr>
          <w:sz w:val="22"/>
          <w:szCs w:val="22"/>
        </w:rPr>
        <w:tab/>
      </w:r>
    </w:p>
    <w:p w14:paraId="401BEDC7" w14:textId="77777777" w:rsidR="00C752C8" w:rsidRPr="00574537" w:rsidRDefault="00C752C8" w:rsidP="00C752C8">
      <w:pPr>
        <w:tabs>
          <w:tab w:val="left" w:pos="-1440"/>
        </w:tabs>
        <w:ind w:left="3600" w:hanging="2880"/>
        <w:jc w:val="both"/>
        <w:rPr>
          <w:sz w:val="22"/>
          <w:szCs w:val="22"/>
        </w:rPr>
      </w:pPr>
      <w:r w:rsidRPr="00574537">
        <w:rPr>
          <w:sz w:val="22"/>
          <w:szCs w:val="22"/>
        </w:rPr>
        <w:tab/>
      </w:r>
    </w:p>
    <w:p w14:paraId="0A7DBB2C" w14:textId="23789DCC" w:rsidR="00C752C8" w:rsidRPr="00574537" w:rsidRDefault="00C752C8" w:rsidP="00C752C8">
      <w:pPr>
        <w:ind w:left="720"/>
        <w:jc w:val="both"/>
        <w:rPr>
          <w:sz w:val="22"/>
          <w:szCs w:val="22"/>
        </w:rPr>
      </w:pPr>
      <w:r w:rsidRPr="00574537">
        <w:rPr>
          <w:sz w:val="22"/>
          <w:szCs w:val="22"/>
        </w:rPr>
        <w:t xml:space="preserve">and the Resolution was declared adopted this </w:t>
      </w:r>
      <w:r w:rsidR="00C2025F">
        <w:rPr>
          <w:sz w:val="22"/>
          <w:szCs w:val="22"/>
        </w:rPr>
        <w:t>___</w:t>
      </w:r>
      <w:r w:rsidR="00DD4820" w:rsidRPr="00574537">
        <w:rPr>
          <w:sz w:val="22"/>
          <w:szCs w:val="22"/>
        </w:rPr>
        <w:t>the</w:t>
      </w:r>
      <w:r w:rsidRPr="00574537">
        <w:rPr>
          <w:sz w:val="22"/>
          <w:szCs w:val="22"/>
        </w:rPr>
        <w:t xml:space="preserve"> day of</w:t>
      </w:r>
      <w:r w:rsidR="00274E36">
        <w:rPr>
          <w:sz w:val="22"/>
          <w:szCs w:val="22"/>
        </w:rPr>
        <w:t xml:space="preserve"> </w:t>
      </w:r>
      <w:r w:rsidR="00A8432B">
        <w:rPr>
          <w:sz w:val="22"/>
          <w:szCs w:val="22"/>
        </w:rPr>
        <w:t>June</w:t>
      </w:r>
      <w:r w:rsidRPr="00574537">
        <w:rPr>
          <w:sz w:val="22"/>
          <w:szCs w:val="22"/>
        </w:rPr>
        <w:t xml:space="preserve"> 202</w:t>
      </w:r>
      <w:r w:rsidR="00C70311">
        <w:rPr>
          <w:sz w:val="22"/>
          <w:szCs w:val="22"/>
        </w:rPr>
        <w:t>5</w:t>
      </w:r>
      <w:r w:rsidRPr="00574537">
        <w:rPr>
          <w:sz w:val="22"/>
          <w:szCs w:val="22"/>
        </w:rPr>
        <w:t>.</w:t>
      </w:r>
    </w:p>
    <w:p w14:paraId="14822C3A" w14:textId="77777777" w:rsidR="00C752C8" w:rsidRPr="00574537" w:rsidRDefault="00C752C8" w:rsidP="00C752C8">
      <w:pPr>
        <w:ind w:left="720"/>
        <w:jc w:val="both"/>
        <w:rPr>
          <w:sz w:val="22"/>
          <w:szCs w:val="22"/>
        </w:rPr>
      </w:pPr>
    </w:p>
    <w:p w14:paraId="60E76B1C" w14:textId="77777777" w:rsidR="00287F42" w:rsidRPr="00574537" w:rsidRDefault="00287F42" w:rsidP="00287F42">
      <w:pPr>
        <w:jc w:val="both"/>
        <w:rPr>
          <w:sz w:val="22"/>
          <w:szCs w:val="22"/>
        </w:rPr>
      </w:pPr>
      <w:r w:rsidRPr="00574537">
        <w:rPr>
          <w:sz w:val="22"/>
          <w:szCs w:val="22"/>
        </w:rPr>
        <w:tab/>
        <w:t>_______________</w:t>
      </w:r>
      <w:r w:rsidRPr="00574537">
        <w:rPr>
          <w:sz w:val="22"/>
          <w:szCs w:val="22"/>
        </w:rPr>
        <w:tab/>
      </w:r>
      <w:r w:rsidRPr="00574537">
        <w:rPr>
          <w:sz w:val="22"/>
          <w:szCs w:val="22"/>
        </w:rPr>
        <w:tab/>
      </w:r>
      <w:r w:rsidRPr="00574537">
        <w:rPr>
          <w:sz w:val="22"/>
          <w:szCs w:val="22"/>
        </w:rPr>
        <w:tab/>
      </w:r>
      <w:r w:rsidRPr="00574537">
        <w:rPr>
          <w:sz w:val="22"/>
          <w:szCs w:val="22"/>
        </w:rPr>
        <w:tab/>
        <w:t>_____________</w:t>
      </w:r>
    </w:p>
    <w:p w14:paraId="2904FA4C" w14:textId="549F72DB" w:rsidR="00287F42" w:rsidRPr="00574537" w:rsidRDefault="00287F42" w:rsidP="00287F42">
      <w:pPr>
        <w:jc w:val="both"/>
        <w:rPr>
          <w:sz w:val="22"/>
          <w:szCs w:val="22"/>
        </w:rPr>
      </w:pPr>
      <w:r w:rsidRPr="00574537">
        <w:rPr>
          <w:sz w:val="22"/>
          <w:szCs w:val="22"/>
        </w:rPr>
        <w:tab/>
      </w:r>
      <w:r w:rsidR="006070BD">
        <w:rPr>
          <w:sz w:val="22"/>
          <w:szCs w:val="22"/>
        </w:rPr>
        <w:t>Alicia Watts</w:t>
      </w:r>
      <w:r w:rsidR="00A8432B">
        <w:rPr>
          <w:sz w:val="22"/>
          <w:szCs w:val="22"/>
        </w:rPr>
        <w:t xml:space="preserve">  </w:t>
      </w:r>
      <w:r w:rsidR="00A8432B">
        <w:rPr>
          <w:sz w:val="22"/>
          <w:szCs w:val="22"/>
        </w:rPr>
        <w:tab/>
      </w:r>
      <w:r w:rsidR="00A8432B">
        <w:rPr>
          <w:sz w:val="22"/>
          <w:szCs w:val="22"/>
        </w:rPr>
        <w:tab/>
      </w:r>
      <w:r w:rsidRPr="00574537">
        <w:rPr>
          <w:sz w:val="22"/>
          <w:szCs w:val="22"/>
        </w:rPr>
        <w:tab/>
      </w:r>
      <w:r w:rsidRPr="00574537">
        <w:rPr>
          <w:sz w:val="22"/>
          <w:szCs w:val="22"/>
        </w:rPr>
        <w:tab/>
      </w:r>
      <w:r w:rsidRPr="00574537">
        <w:rPr>
          <w:sz w:val="22"/>
          <w:szCs w:val="22"/>
        </w:rPr>
        <w:tab/>
      </w:r>
      <w:r w:rsidR="006070BD">
        <w:rPr>
          <w:sz w:val="22"/>
          <w:szCs w:val="22"/>
        </w:rPr>
        <w:t>Scott Discon</w:t>
      </w:r>
      <w:r w:rsidR="00EE42CD">
        <w:rPr>
          <w:sz w:val="22"/>
          <w:szCs w:val="22"/>
        </w:rPr>
        <w:t xml:space="preserve"> </w:t>
      </w:r>
    </w:p>
    <w:p w14:paraId="3F030961" w14:textId="77777777" w:rsidR="003E4A19" w:rsidRPr="00574537" w:rsidRDefault="00287F42" w:rsidP="00EE42CD">
      <w:pPr>
        <w:rPr>
          <w:sz w:val="22"/>
          <w:szCs w:val="22"/>
        </w:rPr>
      </w:pPr>
      <w:r w:rsidRPr="00574537">
        <w:rPr>
          <w:sz w:val="22"/>
          <w:szCs w:val="22"/>
        </w:rPr>
        <w:tab/>
        <w:t>Clerk of Council</w:t>
      </w:r>
      <w:r w:rsidRPr="00574537">
        <w:rPr>
          <w:sz w:val="22"/>
          <w:szCs w:val="22"/>
        </w:rPr>
        <w:tab/>
      </w:r>
      <w:r w:rsidRPr="00574537">
        <w:rPr>
          <w:sz w:val="22"/>
          <w:szCs w:val="22"/>
        </w:rPr>
        <w:tab/>
      </w:r>
      <w:r w:rsidRPr="00574537">
        <w:rPr>
          <w:sz w:val="22"/>
          <w:szCs w:val="22"/>
        </w:rPr>
        <w:tab/>
      </w:r>
      <w:r w:rsidRPr="00574537">
        <w:rPr>
          <w:sz w:val="22"/>
          <w:szCs w:val="22"/>
        </w:rPr>
        <w:tab/>
      </w:r>
      <w:proofErr w:type="spellStart"/>
      <w:r w:rsidRPr="00574537">
        <w:rPr>
          <w:sz w:val="22"/>
          <w:szCs w:val="22"/>
        </w:rPr>
        <w:t>Council</w:t>
      </w:r>
      <w:proofErr w:type="spellEnd"/>
      <w:r w:rsidRPr="00574537">
        <w:rPr>
          <w:sz w:val="22"/>
          <w:szCs w:val="22"/>
        </w:rPr>
        <w:t xml:space="preserve"> Chairman</w:t>
      </w:r>
    </w:p>
    <w:sectPr w:rsidR="003E4A19" w:rsidRPr="00574537" w:rsidSect="00CF2BC8">
      <w:type w:val="continuous"/>
      <w:pgSz w:w="12240" w:h="15840"/>
      <w:pgMar w:top="1440" w:right="1440" w:bottom="1440" w:left="135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19"/>
    <w:rsid w:val="000103F2"/>
    <w:rsid w:val="00017B58"/>
    <w:rsid w:val="00067766"/>
    <w:rsid w:val="00067AB1"/>
    <w:rsid w:val="001022FA"/>
    <w:rsid w:val="00104063"/>
    <w:rsid w:val="00143326"/>
    <w:rsid w:val="00167D45"/>
    <w:rsid w:val="0018129A"/>
    <w:rsid w:val="001A4399"/>
    <w:rsid w:val="001C221A"/>
    <w:rsid w:val="001C57A0"/>
    <w:rsid w:val="001D10B1"/>
    <w:rsid w:val="0024673D"/>
    <w:rsid w:val="00247AD9"/>
    <w:rsid w:val="00261423"/>
    <w:rsid w:val="00274E36"/>
    <w:rsid w:val="00287F42"/>
    <w:rsid w:val="002A43F5"/>
    <w:rsid w:val="002A7A22"/>
    <w:rsid w:val="002B738E"/>
    <w:rsid w:val="002C3FCF"/>
    <w:rsid w:val="002C7E80"/>
    <w:rsid w:val="002F4B5B"/>
    <w:rsid w:val="003158DA"/>
    <w:rsid w:val="00363E37"/>
    <w:rsid w:val="0037751D"/>
    <w:rsid w:val="003B196C"/>
    <w:rsid w:val="003E4A19"/>
    <w:rsid w:val="00426D06"/>
    <w:rsid w:val="00441117"/>
    <w:rsid w:val="004648B6"/>
    <w:rsid w:val="004C3CF3"/>
    <w:rsid w:val="004D514D"/>
    <w:rsid w:val="00506062"/>
    <w:rsid w:val="00533E42"/>
    <w:rsid w:val="00572BA1"/>
    <w:rsid w:val="00574537"/>
    <w:rsid w:val="00574CF2"/>
    <w:rsid w:val="0058019D"/>
    <w:rsid w:val="005907EC"/>
    <w:rsid w:val="00591F8E"/>
    <w:rsid w:val="00593589"/>
    <w:rsid w:val="005F0D30"/>
    <w:rsid w:val="005F2074"/>
    <w:rsid w:val="005F6120"/>
    <w:rsid w:val="006070BD"/>
    <w:rsid w:val="00671CBD"/>
    <w:rsid w:val="006C4FE9"/>
    <w:rsid w:val="006F48AB"/>
    <w:rsid w:val="007B442C"/>
    <w:rsid w:val="0085273F"/>
    <w:rsid w:val="0085323B"/>
    <w:rsid w:val="008573E3"/>
    <w:rsid w:val="008725DB"/>
    <w:rsid w:val="00890DFF"/>
    <w:rsid w:val="008D4743"/>
    <w:rsid w:val="008E5645"/>
    <w:rsid w:val="008F655C"/>
    <w:rsid w:val="00904DB2"/>
    <w:rsid w:val="0090684B"/>
    <w:rsid w:val="009229D6"/>
    <w:rsid w:val="009316A2"/>
    <w:rsid w:val="00970900"/>
    <w:rsid w:val="009A76AE"/>
    <w:rsid w:val="009B2208"/>
    <w:rsid w:val="009B62DF"/>
    <w:rsid w:val="00A229E0"/>
    <w:rsid w:val="00A8432B"/>
    <w:rsid w:val="00AA31DE"/>
    <w:rsid w:val="00AC3BAB"/>
    <w:rsid w:val="00AF7444"/>
    <w:rsid w:val="00B00BAD"/>
    <w:rsid w:val="00B06C33"/>
    <w:rsid w:val="00B41252"/>
    <w:rsid w:val="00B424D3"/>
    <w:rsid w:val="00B4512A"/>
    <w:rsid w:val="00B52638"/>
    <w:rsid w:val="00BA37EC"/>
    <w:rsid w:val="00BB2DAE"/>
    <w:rsid w:val="00BD7AEE"/>
    <w:rsid w:val="00BD7ED2"/>
    <w:rsid w:val="00BF2752"/>
    <w:rsid w:val="00C2025F"/>
    <w:rsid w:val="00C22823"/>
    <w:rsid w:val="00C254AD"/>
    <w:rsid w:val="00C36B15"/>
    <w:rsid w:val="00C36EE2"/>
    <w:rsid w:val="00C51BD3"/>
    <w:rsid w:val="00C701AE"/>
    <w:rsid w:val="00C70311"/>
    <w:rsid w:val="00C752C8"/>
    <w:rsid w:val="00C85F2A"/>
    <w:rsid w:val="00CC6CB9"/>
    <w:rsid w:val="00CF2BC8"/>
    <w:rsid w:val="00CF30A0"/>
    <w:rsid w:val="00D24E4C"/>
    <w:rsid w:val="00D2709A"/>
    <w:rsid w:val="00DB1A7D"/>
    <w:rsid w:val="00DD4820"/>
    <w:rsid w:val="00E319AD"/>
    <w:rsid w:val="00E9762E"/>
    <w:rsid w:val="00EB5FFE"/>
    <w:rsid w:val="00EC2B69"/>
    <w:rsid w:val="00EC6BA3"/>
    <w:rsid w:val="00EE2AC2"/>
    <w:rsid w:val="00EE42CD"/>
    <w:rsid w:val="00EF477B"/>
    <w:rsid w:val="00EF55D0"/>
    <w:rsid w:val="00F104A8"/>
    <w:rsid w:val="00F12BF5"/>
    <w:rsid w:val="00F22845"/>
    <w:rsid w:val="00F35777"/>
    <w:rsid w:val="00F458DD"/>
    <w:rsid w:val="00F511F3"/>
    <w:rsid w:val="00FA690E"/>
    <w:rsid w:val="00FD6BC9"/>
    <w:rsid w:val="00FF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91405"/>
  <w14:defaultImageDpi w14:val="0"/>
  <w15:docId w15:val="{3087CA88-BE49-4C9A-97F9-CB337BA6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Pr>
      <w:rFonts w:cs="Times New Roman"/>
    </w:rPr>
  </w:style>
  <w:style w:type="paragraph" w:styleId="BalloonText">
    <w:name w:val="Balloon Text"/>
    <w:basedOn w:val="Normal"/>
    <w:link w:val="BalloonTextChar"/>
    <w:uiPriority w:val="99"/>
    <w:rsid w:val="00017B58"/>
    <w:rPr>
      <w:rFonts w:ascii="Segoe UI" w:hAnsi="Segoe UI" w:cs="Segoe UI"/>
      <w:sz w:val="18"/>
      <w:szCs w:val="18"/>
    </w:rPr>
  </w:style>
  <w:style w:type="character" w:customStyle="1" w:styleId="BalloonTextChar">
    <w:name w:val="Balloon Text Char"/>
    <w:link w:val="BalloonText"/>
    <w:uiPriority w:val="99"/>
    <w:locked/>
    <w:rsid w:val="00017B58"/>
    <w:rPr>
      <w:rFonts w:ascii="Segoe UI" w:hAnsi="Segoe UI" w:cs="Segoe UI"/>
      <w:sz w:val="18"/>
      <w:szCs w:val="18"/>
    </w:rPr>
  </w:style>
  <w:style w:type="character" w:styleId="LineNumber">
    <w:name w:val="line number"/>
    <w:uiPriority w:val="99"/>
    <w:rsid w:val="005F2074"/>
    <w:rPr>
      <w:rFonts w:cs="Times New Roman"/>
    </w:rPr>
  </w:style>
  <w:style w:type="character" w:styleId="CommentReference">
    <w:name w:val="annotation reference"/>
    <w:uiPriority w:val="99"/>
    <w:rsid w:val="001C221A"/>
    <w:rPr>
      <w:rFonts w:cs="Times New Roman"/>
      <w:sz w:val="16"/>
      <w:szCs w:val="16"/>
    </w:rPr>
  </w:style>
  <w:style w:type="paragraph" w:styleId="CommentText">
    <w:name w:val="annotation text"/>
    <w:basedOn w:val="Normal"/>
    <w:link w:val="CommentTextChar"/>
    <w:uiPriority w:val="99"/>
    <w:rsid w:val="001C221A"/>
    <w:rPr>
      <w:sz w:val="20"/>
      <w:szCs w:val="20"/>
    </w:rPr>
  </w:style>
  <w:style w:type="character" w:customStyle="1" w:styleId="CommentTextChar">
    <w:name w:val="Comment Text Char"/>
    <w:link w:val="CommentText"/>
    <w:uiPriority w:val="99"/>
    <w:locked/>
    <w:rsid w:val="001C221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1C221A"/>
    <w:rPr>
      <w:b/>
      <w:bCs/>
    </w:rPr>
  </w:style>
  <w:style w:type="character" w:customStyle="1" w:styleId="CommentSubjectChar">
    <w:name w:val="Comment Subject Char"/>
    <w:link w:val="CommentSubject"/>
    <w:uiPriority w:val="99"/>
    <w:locked/>
    <w:rsid w:val="001C221A"/>
    <w:rPr>
      <w:rFonts w:ascii="Times New Roman" w:hAnsi="Times New Roman" w:cs="Times New Roman"/>
      <w:b/>
      <w:bCs/>
      <w:sz w:val="20"/>
      <w:szCs w:val="20"/>
    </w:rPr>
  </w:style>
  <w:style w:type="paragraph" w:styleId="Revision">
    <w:name w:val="Revision"/>
    <w:hidden/>
    <w:uiPriority w:val="99"/>
    <w:semiHidden/>
    <w:rsid w:val="0090684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73121">
      <w:marLeft w:val="0"/>
      <w:marRight w:val="0"/>
      <w:marTop w:val="0"/>
      <w:marBottom w:val="0"/>
      <w:divBdr>
        <w:top w:val="none" w:sz="0" w:space="0" w:color="auto"/>
        <w:left w:val="none" w:sz="0" w:space="0" w:color="auto"/>
        <w:bottom w:val="none" w:sz="0" w:space="0" w:color="auto"/>
        <w:right w:val="none" w:sz="0" w:space="0" w:color="auto"/>
      </w:divBdr>
    </w:div>
    <w:div w:id="1223173122">
      <w:marLeft w:val="0"/>
      <w:marRight w:val="0"/>
      <w:marTop w:val="0"/>
      <w:marBottom w:val="0"/>
      <w:divBdr>
        <w:top w:val="none" w:sz="0" w:space="0" w:color="auto"/>
        <w:left w:val="none" w:sz="0" w:space="0" w:color="auto"/>
        <w:bottom w:val="none" w:sz="0" w:space="0" w:color="auto"/>
        <w:right w:val="none" w:sz="0" w:space="0" w:color="auto"/>
      </w:divBdr>
    </w:div>
    <w:div w:id="1223173123">
      <w:marLeft w:val="0"/>
      <w:marRight w:val="0"/>
      <w:marTop w:val="0"/>
      <w:marBottom w:val="0"/>
      <w:divBdr>
        <w:top w:val="none" w:sz="0" w:space="0" w:color="auto"/>
        <w:left w:val="none" w:sz="0" w:space="0" w:color="auto"/>
        <w:bottom w:val="none" w:sz="0" w:space="0" w:color="auto"/>
        <w:right w:val="none" w:sz="0" w:space="0" w:color="auto"/>
      </w:divBdr>
    </w:div>
    <w:div w:id="1223173124">
      <w:marLeft w:val="0"/>
      <w:marRight w:val="0"/>
      <w:marTop w:val="0"/>
      <w:marBottom w:val="0"/>
      <w:divBdr>
        <w:top w:val="none" w:sz="0" w:space="0" w:color="auto"/>
        <w:left w:val="none" w:sz="0" w:space="0" w:color="auto"/>
        <w:bottom w:val="none" w:sz="0" w:space="0" w:color="auto"/>
        <w:right w:val="none" w:sz="0" w:space="0" w:color="auto"/>
      </w:divBdr>
    </w:div>
    <w:div w:id="1223173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lmyhal</dc:creator>
  <cp:keywords/>
  <dc:description/>
  <cp:lastModifiedBy>Alicia Watts</cp:lastModifiedBy>
  <cp:revision>3</cp:revision>
  <cp:lastPrinted>2022-04-04T21:47:00Z</cp:lastPrinted>
  <dcterms:created xsi:type="dcterms:W3CDTF">2025-06-16T20:47:00Z</dcterms:created>
  <dcterms:modified xsi:type="dcterms:W3CDTF">2025-06-17T13:36:00Z</dcterms:modified>
</cp:coreProperties>
</file>