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D2F1E" w14:textId="2A71552B" w:rsidR="00946D4C" w:rsidRPr="00AF20F6" w:rsidRDefault="00AD6B7D">
      <w:pPr>
        <w:spacing w:before="59" w:after="0" w:line="258" w:lineRule="auto"/>
        <w:ind w:left="825" w:right="782" w:firstLine="21"/>
        <w:jc w:val="both"/>
        <w:rPr>
          <w:rFonts w:ascii="Times New Roman" w:eastAsia="Times New Roman" w:hAnsi="Times New Roman" w:cs="Times New Roman"/>
          <w:b/>
          <w:bCs/>
          <w:sz w:val="24"/>
          <w:szCs w:val="24"/>
        </w:rPr>
      </w:pPr>
      <w:proofErr w:type="gramStart"/>
      <w:r w:rsidRPr="00AF20F6">
        <w:rPr>
          <w:rFonts w:ascii="Times New Roman" w:eastAsia="Times New Roman" w:hAnsi="Times New Roman" w:cs="Times New Roman"/>
          <w:b/>
          <w:bCs/>
          <w:i/>
          <w:sz w:val="24"/>
          <w:szCs w:val="24"/>
        </w:rPr>
        <w:t xml:space="preserve">THE </w:t>
      </w:r>
      <w:r w:rsidRPr="00AF20F6">
        <w:rPr>
          <w:rFonts w:ascii="Times New Roman" w:eastAsia="Times New Roman" w:hAnsi="Times New Roman" w:cs="Times New Roman"/>
          <w:b/>
          <w:bCs/>
          <w:i/>
          <w:spacing w:val="17"/>
          <w:sz w:val="24"/>
          <w:szCs w:val="24"/>
        </w:rPr>
        <w:t xml:space="preserve"> </w:t>
      </w:r>
      <w:r w:rsidRPr="00AF20F6">
        <w:rPr>
          <w:rFonts w:ascii="Times New Roman" w:eastAsia="Times New Roman" w:hAnsi="Times New Roman" w:cs="Times New Roman"/>
          <w:b/>
          <w:bCs/>
          <w:i/>
          <w:w w:val="106"/>
          <w:sz w:val="24"/>
          <w:szCs w:val="24"/>
        </w:rPr>
        <w:t>FOLLOWING</w:t>
      </w:r>
      <w:proofErr w:type="gramEnd"/>
      <w:r w:rsidRPr="00AF20F6">
        <w:rPr>
          <w:rFonts w:ascii="Times New Roman" w:eastAsia="Times New Roman" w:hAnsi="Times New Roman" w:cs="Times New Roman"/>
          <w:b/>
          <w:bCs/>
          <w:i/>
          <w:spacing w:val="16"/>
          <w:w w:val="106"/>
          <w:sz w:val="24"/>
          <w:szCs w:val="24"/>
        </w:rPr>
        <w:t xml:space="preserve"> </w:t>
      </w:r>
      <w:r w:rsidRPr="00AF20F6">
        <w:rPr>
          <w:rFonts w:ascii="Times New Roman" w:eastAsia="Times New Roman" w:hAnsi="Times New Roman" w:cs="Times New Roman"/>
          <w:b/>
          <w:bCs/>
          <w:i/>
          <w:sz w:val="24"/>
          <w:szCs w:val="24"/>
        </w:rPr>
        <w:t xml:space="preserve">RESOLUTION  </w:t>
      </w:r>
      <w:r w:rsidRPr="00AF20F6">
        <w:rPr>
          <w:rFonts w:ascii="Times New Roman" w:eastAsia="Times New Roman" w:hAnsi="Times New Roman" w:cs="Times New Roman"/>
          <w:b/>
          <w:bCs/>
          <w:i/>
          <w:spacing w:val="24"/>
          <w:sz w:val="24"/>
          <w:szCs w:val="24"/>
        </w:rPr>
        <w:t xml:space="preserve"> </w:t>
      </w:r>
      <w:proofErr w:type="gramStart"/>
      <w:r w:rsidRPr="00AF20F6">
        <w:rPr>
          <w:rFonts w:ascii="Times New Roman" w:eastAsia="Times New Roman" w:hAnsi="Times New Roman" w:cs="Times New Roman"/>
          <w:b/>
          <w:bCs/>
          <w:i/>
          <w:sz w:val="24"/>
          <w:szCs w:val="24"/>
        </w:rPr>
        <w:t>WAS  SPONSORED</w:t>
      </w:r>
      <w:proofErr w:type="gramEnd"/>
      <w:r w:rsidRPr="00AF20F6">
        <w:rPr>
          <w:rFonts w:ascii="Times New Roman" w:eastAsia="Times New Roman" w:hAnsi="Times New Roman" w:cs="Times New Roman"/>
          <w:b/>
          <w:bCs/>
          <w:i/>
          <w:sz w:val="24"/>
          <w:szCs w:val="24"/>
        </w:rPr>
        <w:t xml:space="preserve"> </w:t>
      </w:r>
      <w:r w:rsidRPr="00AF20F6">
        <w:rPr>
          <w:rFonts w:ascii="Times New Roman" w:eastAsia="Times New Roman" w:hAnsi="Times New Roman" w:cs="Times New Roman"/>
          <w:b/>
          <w:bCs/>
          <w:i/>
          <w:spacing w:val="14"/>
          <w:sz w:val="24"/>
          <w:szCs w:val="24"/>
        </w:rPr>
        <w:t xml:space="preserve"> </w:t>
      </w:r>
      <w:r w:rsidRPr="00AF20F6">
        <w:rPr>
          <w:rFonts w:ascii="Times New Roman" w:eastAsia="Times New Roman" w:hAnsi="Times New Roman" w:cs="Times New Roman"/>
          <w:b/>
          <w:bCs/>
          <w:i/>
          <w:sz w:val="24"/>
          <w:szCs w:val="24"/>
        </w:rPr>
        <w:t>BY</w:t>
      </w:r>
      <w:r w:rsidRPr="00AF20F6">
        <w:rPr>
          <w:rFonts w:ascii="Times New Roman" w:eastAsia="Times New Roman" w:hAnsi="Times New Roman" w:cs="Times New Roman"/>
          <w:b/>
          <w:bCs/>
          <w:i/>
          <w:spacing w:val="47"/>
          <w:sz w:val="24"/>
          <w:szCs w:val="24"/>
        </w:rPr>
        <w:t xml:space="preserve"> </w:t>
      </w:r>
      <w:r w:rsidRPr="00AF20F6">
        <w:rPr>
          <w:rFonts w:ascii="Times New Roman" w:eastAsia="Times New Roman" w:hAnsi="Times New Roman" w:cs="Times New Roman"/>
          <w:b/>
          <w:bCs/>
          <w:i/>
          <w:w w:val="103"/>
          <w:sz w:val="24"/>
          <w:szCs w:val="24"/>
        </w:rPr>
        <w:t xml:space="preserve">COUNCIL </w:t>
      </w:r>
      <w:r w:rsidRPr="00AF20F6">
        <w:rPr>
          <w:rFonts w:ascii="Times New Roman" w:eastAsia="Times New Roman" w:hAnsi="Times New Roman" w:cs="Times New Roman"/>
          <w:b/>
          <w:bCs/>
          <w:i/>
          <w:w w:val="109"/>
          <w:sz w:val="24"/>
          <w:szCs w:val="24"/>
        </w:rPr>
        <w:t xml:space="preserve">MEMBER </w:t>
      </w:r>
      <w:r w:rsidR="00D06712" w:rsidRPr="00AF20F6">
        <w:rPr>
          <w:rFonts w:ascii="Times New Roman" w:eastAsia="Times New Roman" w:hAnsi="Times New Roman" w:cs="Times New Roman"/>
          <w:b/>
          <w:bCs/>
          <w:i/>
          <w:sz w:val="24"/>
          <w:szCs w:val="24"/>
        </w:rPr>
        <w:t>DISCON</w:t>
      </w:r>
      <w:r w:rsidRPr="00AF20F6">
        <w:rPr>
          <w:rFonts w:ascii="Times New Roman" w:eastAsia="Times New Roman" w:hAnsi="Times New Roman" w:cs="Times New Roman"/>
          <w:b/>
          <w:bCs/>
          <w:i/>
          <w:spacing w:val="41"/>
          <w:sz w:val="24"/>
          <w:szCs w:val="24"/>
        </w:rPr>
        <w:t xml:space="preserve"> </w:t>
      </w:r>
      <w:r w:rsidRPr="00AF20F6">
        <w:rPr>
          <w:rFonts w:ascii="Times New Roman" w:eastAsia="Times New Roman" w:hAnsi="Times New Roman" w:cs="Times New Roman"/>
          <w:b/>
          <w:bCs/>
          <w:i/>
          <w:sz w:val="24"/>
          <w:szCs w:val="24"/>
        </w:rPr>
        <w:t>AND</w:t>
      </w:r>
      <w:r w:rsidRPr="00AF20F6">
        <w:rPr>
          <w:rFonts w:ascii="Times New Roman" w:eastAsia="Times New Roman" w:hAnsi="Times New Roman" w:cs="Times New Roman"/>
          <w:b/>
          <w:bCs/>
          <w:i/>
          <w:spacing w:val="38"/>
          <w:sz w:val="24"/>
          <w:szCs w:val="24"/>
        </w:rPr>
        <w:t xml:space="preserve"> </w:t>
      </w:r>
      <w:r w:rsidRPr="00AF20F6">
        <w:rPr>
          <w:rFonts w:ascii="Times New Roman" w:eastAsia="Times New Roman" w:hAnsi="Times New Roman" w:cs="Times New Roman"/>
          <w:b/>
          <w:bCs/>
          <w:i/>
          <w:sz w:val="24"/>
          <w:szCs w:val="24"/>
        </w:rPr>
        <w:t>MOTIONED</w:t>
      </w:r>
      <w:r w:rsidRPr="00AF20F6">
        <w:rPr>
          <w:rFonts w:ascii="Times New Roman" w:eastAsia="Times New Roman" w:hAnsi="Times New Roman" w:cs="Times New Roman"/>
          <w:b/>
          <w:bCs/>
          <w:i/>
          <w:spacing w:val="45"/>
          <w:sz w:val="24"/>
          <w:szCs w:val="24"/>
        </w:rPr>
        <w:t xml:space="preserve"> </w:t>
      </w:r>
      <w:r w:rsidRPr="00AF20F6">
        <w:rPr>
          <w:rFonts w:ascii="Times New Roman" w:eastAsia="Times New Roman" w:hAnsi="Times New Roman" w:cs="Times New Roman"/>
          <w:b/>
          <w:bCs/>
          <w:i/>
          <w:sz w:val="24"/>
          <w:szCs w:val="24"/>
        </w:rPr>
        <w:t>FOR</w:t>
      </w:r>
      <w:r w:rsidRPr="00AF20F6">
        <w:rPr>
          <w:rFonts w:ascii="Times New Roman" w:eastAsia="Times New Roman" w:hAnsi="Times New Roman" w:cs="Times New Roman"/>
          <w:b/>
          <w:bCs/>
          <w:i/>
          <w:spacing w:val="21"/>
          <w:sz w:val="24"/>
          <w:szCs w:val="24"/>
        </w:rPr>
        <w:t xml:space="preserve"> </w:t>
      </w:r>
      <w:r w:rsidRPr="00AF20F6">
        <w:rPr>
          <w:rFonts w:ascii="Times New Roman" w:eastAsia="Times New Roman" w:hAnsi="Times New Roman" w:cs="Times New Roman"/>
          <w:b/>
          <w:bCs/>
          <w:i/>
          <w:sz w:val="24"/>
          <w:szCs w:val="24"/>
        </w:rPr>
        <w:t>ADOPTION</w:t>
      </w:r>
      <w:r w:rsidRPr="00AF20F6">
        <w:rPr>
          <w:rFonts w:ascii="Times New Roman" w:eastAsia="Times New Roman" w:hAnsi="Times New Roman" w:cs="Times New Roman"/>
          <w:b/>
          <w:bCs/>
          <w:i/>
          <w:spacing w:val="56"/>
          <w:sz w:val="24"/>
          <w:szCs w:val="24"/>
        </w:rPr>
        <w:t xml:space="preserve"> </w:t>
      </w:r>
      <w:r w:rsidRPr="00AF20F6">
        <w:rPr>
          <w:rFonts w:ascii="Times New Roman" w:eastAsia="Times New Roman" w:hAnsi="Times New Roman" w:cs="Times New Roman"/>
          <w:b/>
          <w:bCs/>
          <w:i/>
          <w:sz w:val="24"/>
          <w:szCs w:val="24"/>
        </w:rPr>
        <w:t>BY</w:t>
      </w:r>
      <w:r w:rsidRPr="00AF20F6">
        <w:rPr>
          <w:rFonts w:ascii="Times New Roman" w:eastAsia="Times New Roman" w:hAnsi="Times New Roman" w:cs="Times New Roman"/>
          <w:b/>
          <w:bCs/>
          <w:i/>
          <w:spacing w:val="23"/>
          <w:sz w:val="24"/>
          <w:szCs w:val="24"/>
        </w:rPr>
        <w:t xml:space="preserve"> </w:t>
      </w:r>
      <w:r w:rsidRPr="00AF20F6">
        <w:rPr>
          <w:rFonts w:ascii="Times New Roman" w:eastAsia="Times New Roman" w:hAnsi="Times New Roman" w:cs="Times New Roman"/>
          <w:b/>
          <w:bCs/>
          <w:i/>
          <w:w w:val="104"/>
          <w:sz w:val="24"/>
          <w:szCs w:val="24"/>
        </w:rPr>
        <w:t xml:space="preserve">COUNCIL </w:t>
      </w:r>
      <w:r w:rsidRPr="00AF20F6">
        <w:rPr>
          <w:rFonts w:ascii="Times New Roman" w:eastAsia="Times New Roman" w:hAnsi="Times New Roman" w:cs="Times New Roman"/>
          <w:b/>
          <w:bCs/>
          <w:i/>
          <w:w w:val="107"/>
          <w:sz w:val="24"/>
          <w:szCs w:val="24"/>
        </w:rPr>
        <w:t>MEMBER</w:t>
      </w:r>
      <w:r w:rsidRPr="00AF20F6">
        <w:rPr>
          <w:rFonts w:ascii="Times New Roman" w:eastAsia="Times New Roman" w:hAnsi="Times New Roman" w:cs="Times New Roman"/>
          <w:b/>
          <w:bCs/>
          <w:i/>
          <w:spacing w:val="32"/>
          <w:w w:val="107"/>
          <w:sz w:val="24"/>
          <w:szCs w:val="24"/>
        </w:rPr>
        <w:t xml:space="preserve"> </w:t>
      </w:r>
      <w:r w:rsidR="002B5141" w:rsidRPr="00AF20F6">
        <w:rPr>
          <w:rFonts w:ascii="Times New Roman" w:eastAsia="Times New Roman" w:hAnsi="Times New Roman" w:cs="Times New Roman"/>
          <w:b/>
          <w:bCs/>
          <w:i/>
          <w:w w:val="107"/>
          <w:sz w:val="24"/>
          <w:szCs w:val="24"/>
        </w:rPr>
        <w:t>_______________</w:t>
      </w:r>
      <w:r w:rsidRPr="00AF20F6">
        <w:rPr>
          <w:rFonts w:ascii="Times New Roman" w:eastAsia="Times New Roman" w:hAnsi="Times New Roman" w:cs="Times New Roman"/>
          <w:b/>
          <w:bCs/>
          <w:i/>
          <w:w w:val="107"/>
          <w:sz w:val="24"/>
          <w:szCs w:val="24"/>
        </w:rPr>
        <w:t xml:space="preserve">; </w:t>
      </w:r>
      <w:proofErr w:type="gramStart"/>
      <w:r w:rsidRPr="00AF20F6">
        <w:rPr>
          <w:rFonts w:ascii="Times New Roman" w:eastAsia="Times New Roman" w:hAnsi="Times New Roman" w:cs="Times New Roman"/>
          <w:b/>
          <w:bCs/>
          <w:i/>
          <w:sz w:val="24"/>
          <w:szCs w:val="24"/>
        </w:rPr>
        <w:t xml:space="preserve">SECONDED </w:t>
      </w:r>
      <w:r w:rsidRPr="00AF20F6">
        <w:rPr>
          <w:rFonts w:ascii="Times New Roman" w:eastAsia="Times New Roman" w:hAnsi="Times New Roman" w:cs="Times New Roman"/>
          <w:b/>
          <w:bCs/>
          <w:i/>
          <w:spacing w:val="4"/>
          <w:sz w:val="24"/>
          <w:szCs w:val="24"/>
        </w:rPr>
        <w:t xml:space="preserve"> </w:t>
      </w:r>
      <w:r w:rsidRPr="00AF20F6">
        <w:rPr>
          <w:rFonts w:ascii="Times New Roman" w:eastAsia="Times New Roman" w:hAnsi="Times New Roman" w:cs="Times New Roman"/>
          <w:b/>
          <w:bCs/>
          <w:i/>
          <w:sz w:val="24"/>
          <w:szCs w:val="24"/>
        </w:rPr>
        <w:t>FOR</w:t>
      </w:r>
      <w:proofErr w:type="gramEnd"/>
      <w:r w:rsidRPr="00AF20F6">
        <w:rPr>
          <w:rFonts w:ascii="Times New Roman" w:eastAsia="Times New Roman" w:hAnsi="Times New Roman" w:cs="Times New Roman"/>
          <w:b/>
          <w:bCs/>
          <w:i/>
          <w:spacing w:val="39"/>
          <w:sz w:val="24"/>
          <w:szCs w:val="24"/>
        </w:rPr>
        <w:t xml:space="preserve"> </w:t>
      </w:r>
      <w:proofErr w:type="gramStart"/>
      <w:r w:rsidRPr="00AF20F6">
        <w:rPr>
          <w:rFonts w:ascii="Times New Roman" w:eastAsia="Times New Roman" w:hAnsi="Times New Roman" w:cs="Times New Roman"/>
          <w:b/>
          <w:bCs/>
          <w:i/>
          <w:sz w:val="24"/>
          <w:szCs w:val="24"/>
        </w:rPr>
        <w:t xml:space="preserve">ADOPTION </w:t>
      </w:r>
      <w:r w:rsidRPr="00AF20F6">
        <w:rPr>
          <w:rFonts w:ascii="Times New Roman" w:eastAsia="Times New Roman" w:hAnsi="Times New Roman" w:cs="Times New Roman"/>
          <w:b/>
          <w:bCs/>
          <w:i/>
          <w:spacing w:val="34"/>
          <w:sz w:val="24"/>
          <w:szCs w:val="24"/>
        </w:rPr>
        <w:t xml:space="preserve"> </w:t>
      </w:r>
      <w:r w:rsidRPr="00AF20F6">
        <w:rPr>
          <w:rFonts w:ascii="Times New Roman" w:eastAsia="Times New Roman" w:hAnsi="Times New Roman" w:cs="Times New Roman"/>
          <w:b/>
          <w:bCs/>
          <w:i/>
          <w:sz w:val="24"/>
          <w:szCs w:val="24"/>
        </w:rPr>
        <w:t>BY</w:t>
      </w:r>
      <w:proofErr w:type="gramEnd"/>
      <w:r w:rsidRPr="00AF20F6">
        <w:rPr>
          <w:rFonts w:ascii="Times New Roman" w:eastAsia="Times New Roman" w:hAnsi="Times New Roman" w:cs="Times New Roman"/>
          <w:b/>
          <w:bCs/>
          <w:i/>
          <w:spacing w:val="34"/>
          <w:sz w:val="24"/>
          <w:szCs w:val="24"/>
        </w:rPr>
        <w:t xml:space="preserve"> </w:t>
      </w:r>
      <w:r w:rsidRPr="00AF20F6">
        <w:rPr>
          <w:rFonts w:ascii="Times New Roman" w:eastAsia="Times New Roman" w:hAnsi="Times New Roman" w:cs="Times New Roman"/>
          <w:b/>
          <w:bCs/>
          <w:i/>
          <w:w w:val="104"/>
          <w:sz w:val="24"/>
          <w:szCs w:val="24"/>
        </w:rPr>
        <w:t xml:space="preserve">COUNCIL </w:t>
      </w:r>
      <w:r w:rsidRPr="00AF20F6">
        <w:rPr>
          <w:rFonts w:ascii="Times New Roman" w:eastAsia="Times New Roman" w:hAnsi="Times New Roman" w:cs="Times New Roman"/>
          <w:b/>
          <w:bCs/>
          <w:i/>
          <w:w w:val="109"/>
          <w:sz w:val="24"/>
          <w:szCs w:val="24"/>
        </w:rPr>
        <w:t xml:space="preserve">MEMBER </w:t>
      </w:r>
      <w:r w:rsidR="002B5141" w:rsidRPr="00AF20F6">
        <w:rPr>
          <w:rFonts w:ascii="Times New Roman" w:eastAsia="Times New Roman" w:hAnsi="Times New Roman" w:cs="Times New Roman"/>
          <w:b/>
          <w:bCs/>
          <w:i/>
          <w:w w:val="109"/>
          <w:sz w:val="24"/>
          <w:szCs w:val="24"/>
        </w:rPr>
        <w:t>_______________</w:t>
      </w:r>
      <w:r w:rsidRPr="00AF20F6">
        <w:rPr>
          <w:rFonts w:ascii="Times New Roman" w:eastAsia="Times New Roman" w:hAnsi="Times New Roman" w:cs="Times New Roman"/>
          <w:b/>
          <w:bCs/>
          <w:i/>
          <w:w w:val="109"/>
          <w:sz w:val="24"/>
          <w:szCs w:val="24"/>
        </w:rPr>
        <w:t>.</w:t>
      </w:r>
    </w:p>
    <w:p w14:paraId="00B54108" w14:textId="77777777" w:rsidR="00946D4C" w:rsidRPr="00AF20F6" w:rsidRDefault="00946D4C">
      <w:pPr>
        <w:spacing w:before="2" w:after="0" w:line="100" w:lineRule="exact"/>
        <w:rPr>
          <w:rFonts w:ascii="Times New Roman" w:hAnsi="Times New Roman" w:cs="Times New Roman"/>
          <w:b/>
          <w:bCs/>
          <w:sz w:val="24"/>
          <w:szCs w:val="24"/>
        </w:rPr>
      </w:pPr>
    </w:p>
    <w:p w14:paraId="448C8D0C" w14:textId="77777777" w:rsidR="00946D4C" w:rsidRPr="00AF20F6" w:rsidRDefault="00946D4C">
      <w:pPr>
        <w:spacing w:after="0" w:line="200" w:lineRule="exact"/>
        <w:rPr>
          <w:rFonts w:ascii="Times New Roman" w:hAnsi="Times New Roman" w:cs="Times New Roman"/>
          <w:b/>
          <w:bCs/>
          <w:sz w:val="24"/>
          <w:szCs w:val="24"/>
        </w:rPr>
      </w:pPr>
    </w:p>
    <w:p w14:paraId="5F0BE797" w14:textId="77777777" w:rsidR="00946D4C" w:rsidRPr="00AF20F6" w:rsidRDefault="00946D4C">
      <w:pPr>
        <w:spacing w:after="0" w:line="200" w:lineRule="exact"/>
        <w:rPr>
          <w:rFonts w:ascii="Times New Roman" w:hAnsi="Times New Roman" w:cs="Times New Roman"/>
          <w:b/>
          <w:bCs/>
          <w:sz w:val="24"/>
          <w:szCs w:val="24"/>
        </w:rPr>
      </w:pPr>
    </w:p>
    <w:p w14:paraId="66C0762D" w14:textId="77777777" w:rsidR="00946D4C" w:rsidRPr="00AF20F6" w:rsidRDefault="00946D4C">
      <w:pPr>
        <w:spacing w:after="0" w:line="200" w:lineRule="exact"/>
        <w:rPr>
          <w:rFonts w:ascii="Times New Roman" w:hAnsi="Times New Roman" w:cs="Times New Roman"/>
          <w:b/>
          <w:bCs/>
          <w:sz w:val="24"/>
          <w:szCs w:val="24"/>
        </w:rPr>
      </w:pPr>
    </w:p>
    <w:p w14:paraId="008292E3" w14:textId="47F124A6" w:rsidR="00946D4C" w:rsidRPr="00AF20F6" w:rsidRDefault="00AD6B7D" w:rsidP="00534983">
      <w:pPr>
        <w:spacing w:after="0" w:line="240" w:lineRule="auto"/>
        <w:ind w:left="3060" w:right="3140"/>
        <w:jc w:val="center"/>
        <w:rPr>
          <w:rFonts w:ascii="Times New Roman" w:eastAsia="Arial" w:hAnsi="Times New Roman" w:cs="Times New Roman"/>
          <w:b/>
          <w:bCs/>
          <w:sz w:val="24"/>
          <w:szCs w:val="24"/>
        </w:rPr>
      </w:pPr>
      <w:proofErr w:type="gramStart"/>
      <w:r w:rsidRPr="00AF20F6">
        <w:rPr>
          <w:rFonts w:ascii="Times New Roman" w:eastAsia="Times New Roman" w:hAnsi="Times New Roman" w:cs="Times New Roman"/>
          <w:b/>
          <w:bCs/>
          <w:sz w:val="24"/>
          <w:szCs w:val="24"/>
        </w:rPr>
        <w:t xml:space="preserve">RESOLUTION </w:t>
      </w:r>
      <w:r w:rsidRPr="00AF20F6">
        <w:rPr>
          <w:rFonts w:ascii="Times New Roman" w:eastAsia="Times New Roman" w:hAnsi="Times New Roman" w:cs="Times New Roman"/>
          <w:b/>
          <w:bCs/>
          <w:spacing w:val="21"/>
          <w:sz w:val="24"/>
          <w:szCs w:val="24"/>
        </w:rPr>
        <w:t xml:space="preserve"> </w:t>
      </w:r>
      <w:r w:rsidRPr="00AF20F6">
        <w:rPr>
          <w:rFonts w:ascii="Times New Roman" w:eastAsia="Times New Roman" w:hAnsi="Times New Roman" w:cs="Times New Roman"/>
          <w:b/>
          <w:bCs/>
          <w:w w:val="102"/>
          <w:sz w:val="24"/>
          <w:szCs w:val="24"/>
        </w:rPr>
        <w:t>NO.</w:t>
      </w:r>
      <w:proofErr w:type="gramEnd"/>
      <w:r w:rsidRPr="00AF20F6">
        <w:rPr>
          <w:rFonts w:ascii="Times New Roman" w:eastAsia="Times New Roman" w:hAnsi="Times New Roman" w:cs="Times New Roman"/>
          <w:b/>
          <w:bCs/>
          <w:spacing w:val="-34"/>
          <w:sz w:val="24"/>
          <w:szCs w:val="24"/>
        </w:rPr>
        <w:t xml:space="preserve"> </w:t>
      </w:r>
      <w:r w:rsidRPr="00AF20F6">
        <w:rPr>
          <w:rFonts w:ascii="Times New Roman" w:eastAsia="Arial" w:hAnsi="Times New Roman" w:cs="Times New Roman"/>
          <w:b/>
          <w:bCs/>
          <w:w w:val="94"/>
          <w:sz w:val="24"/>
          <w:szCs w:val="24"/>
        </w:rPr>
        <w:t>25</w:t>
      </w:r>
      <w:r w:rsidR="00BC7A0E" w:rsidRPr="00AF20F6">
        <w:rPr>
          <w:rFonts w:ascii="Times New Roman" w:eastAsia="Arial" w:hAnsi="Times New Roman" w:cs="Times New Roman"/>
          <w:b/>
          <w:bCs/>
          <w:w w:val="94"/>
          <w:sz w:val="24"/>
          <w:szCs w:val="24"/>
        </w:rPr>
        <w:t>-</w:t>
      </w:r>
      <w:r w:rsidR="005229B0">
        <w:rPr>
          <w:rFonts w:ascii="Times New Roman" w:eastAsia="Arial" w:hAnsi="Times New Roman" w:cs="Times New Roman"/>
          <w:b/>
          <w:bCs/>
          <w:w w:val="94"/>
          <w:sz w:val="24"/>
          <w:szCs w:val="24"/>
        </w:rPr>
        <w:t>21</w:t>
      </w:r>
    </w:p>
    <w:p w14:paraId="2C49CF94" w14:textId="77777777" w:rsidR="00946D4C" w:rsidRPr="00AF20F6" w:rsidRDefault="00946D4C">
      <w:pPr>
        <w:spacing w:before="9" w:after="0" w:line="140" w:lineRule="exact"/>
        <w:rPr>
          <w:rFonts w:ascii="Times New Roman" w:hAnsi="Times New Roman" w:cs="Times New Roman"/>
          <w:b/>
          <w:bCs/>
          <w:sz w:val="24"/>
          <w:szCs w:val="24"/>
        </w:rPr>
      </w:pPr>
    </w:p>
    <w:p w14:paraId="26AD34B0" w14:textId="77777777" w:rsidR="00946D4C" w:rsidRPr="00AF20F6" w:rsidRDefault="00946D4C">
      <w:pPr>
        <w:spacing w:after="0" w:line="200" w:lineRule="exact"/>
        <w:rPr>
          <w:rFonts w:ascii="Times New Roman" w:hAnsi="Times New Roman" w:cs="Times New Roman"/>
          <w:b/>
          <w:bCs/>
          <w:sz w:val="24"/>
          <w:szCs w:val="24"/>
        </w:rPr>
      </w:pPr>
    </w:p>
    <w:p w14:paraId="5DCB13B2" w14:textId="77777777" w:rsidR="00946D4C" w:rsidRPr="00AF20F6" w:rsidRDefault="00946D4C">
      <w:pPr>
        <w:spacing w:after="0" w:line="200" w:lineRule="exact"/>
        <w:rPr>
          <w:rFonts w:ascii="Times New Roman" w:hAnsi="Times New Roman" w:cs="Times New Roman"/>
          <w:b/>
          <w:bCs/>
          <w:sz w:val="24"/>
          <w:szCs w:val="24"/>
        </w:rPr>
      </w:pPr>
    </w:p>
    <w:p w14:paraId="14309B15" w14:textId="2B6F2A0B" w:rsidR="00E67C0B" w:rsidRPr="00AF20F6" w:rsidRDefault="00E67C0B" w:rsidP="00E67C0B">
      <w:pPr>
        <w:spacing w:after="0" w:line="242" w:lineRule="auto"/>
        <w:ind w:left="810" w:right="710" w:firstLine="7"/>
        <w:jc w:val="both"/>
        <w:rPr>
          <w:rFonts w:ascii="Times New Roman" w:eastAsia="Times New Roman" w:hAnsi="Times New Roman" w:cs="Times New Roman"/>
          <w:b/>
          <w:bCs/>
          <w:caps/>
          <w:sz w:val="24"/>
          <w:szCs w:val="24"/>
        </w:rPr>
      </w:pPr>
      <w:r w:rsidRPr="00AF20F6">
        <w:rPr>
          <w:rFonts w:ascii="Times New Roman" w:eastAsia="Times New Roman" w:hAnsi="Times New Roman" w:cs="Times New Roman"/>
          <w:b/>
          <w:bCs/>
          <w:sz w:val="24"/>
          <w:szCs w:val="24"/>
        </w:rPr>
        <w:t>A RESOLUTION OF THE CITY COUNCIL OF THE CITY OF MANDEVILLE ADOPTING R.S. 39:1597 (SOLE SOURCE PROCUREMENT) AS INTERNAL POLICY AND AUTHORIZING ITS INCORPORATION INTO THE CITY’S PROCUREMENT PROCEDURES</w:t>
      </w:r>
    </w:p>
    <w:p w14:paraId="3637C295" w14:textId="77777777" w:rsidR="00E67C0B" w:rsidRPr="00AF20F6" w:rsidRDefault="00E67C0B" w:rsidP="00CF2C35">
      <w:pPr>
        <w:spacing w:after="0" w:line="242" w:lineRule="auto"/>
        <w:ind w:left="810" w:right="710" w:firstLine="7"/>
        <w:jc w:val="both"/>
        <w:rPr>
          <w:rFonts w:ascii="Times New Roman" w:eastAsia="Times New Roman" w:hAnsi="Times New Roman" w:cs="Times New Roman"/>
          <w:b/>
          <w:bCs/>
          <w:sz w:val="24"/>
          <w:szCs w:val="24"/>
        </w:rPr>
      </w:pPr>
    </w:p>
    <w:p w14:paraId="6D2F2342" w14:textId="77777777" w:rsidR="00061337" w:rsidRPr="00AF20F6" w:rsidRDefault="00061337" w:rsidP="00685CDF">
      <w:pPr>
        <w:pStyle w:val="BodyText"/>
        <w:spacing w:before="1"/>
        <w:jc w:val="both"/>
        <w:rPr>
          <w:sz w:val="24"/>
          <w:szCs w:val="24"/>
          <w:u w:val="none"/>
        </w:rPr>
      </w:pPr>
    </w:p>
    <w:p w14:paraId="58BC7F4E" w14:textId="77777777" w:rsidR="00B06710" w:rsidRPr="00AF20F6" w:rsidRDefault="00B06710" w:rsidP="00B06710">
      <w:pPr>
        <w:spacing w:before="100" w:beforeAutospacing="1" w:after="100" w:afterAutospacing="1" w:line="240" w:lineRule="auto"/>
        <w:ind w:firstLine="720"/>
        <w:jc w:val="both"/>
        <w:rPr>
          <w:rFonts w:ascii="Times New Roman" w:eastAsia="Times New Roman" w:hAnsi="Times New Roman" w:cs="Times New Roman"/>
          <w:sz w:val="24"/>
          <w:szCs w:val="24"/>
        </w:rPr>
      </w:pPr>
      <w:proofErr w:type="gramStart"/>
      <w:r w:rsidRPr="00AF20F6">
        <w:rPr>
          <w:rFonts w:ascii="Times New Roman" w:eastAsia="Times New Roman" w:hAnsi="Times New Roman" w:cs="Times New Roman"/>
          <w:b/>
          <w:bCs/>
          <w:sz w:val="24"/>
          <w:szCs w:val="24"/>
        </w:rPr>
        <w:t>WHEREAS</w:t>
      </w:r>
      <w:r w:rsidRPr="00AF20F6">
        <w:rPr>
          <w:rFonts w:ascii="Times New Roman" w:eastAsia="Times New Roman" w:hAnsi="Times New Roman" w:cs="Times New Roman"/>
          <w:sz w:val="24"/>
          <w:szCs w:val="24"/>
        </w:rPr>
        <w:t>,</w:t>
      </w:r>
      <w:proofErr w:type="gramEnd"/>
      <w:r w:rsidRPr="00AF20F6">
        <w:rPr>
          <w:rFonts w:ascii="Times New Roman" w:eastAsia="Times New Roman" w:hAnsi="Times New Roman" w:cs="Times New Roman"/>
          <w:sz w:val="24"/>
          <w:szCs w:val="24"/>
        </w:rPr>
        <w:t xml:space="preserve"> the City of Mandeville is governed by the Louisiana Public Bid Law under Title 38 of the Louisiana Revised Statutes for public works and the procurement of materials and supplies; and</w:t>
      </w:r>
    </w:p>
    <w:p w14:paraId="526CC6E0" w14:textId="77777777" w:rsidR="00B06710" w:rsidRPr="00AF20F6" w:rsidRDefault="00B06710" w:rsidP="00B06710">
      <w:pPr>
        <w:spacing w:before="100" w:beforeAutospacing="1" w:after="100" w:afterAutospacing="1" w:line="240" w:lineRule="auto"/>
        <w:ind w:firstLine="720"/>
        <w:jc w:val="both"/>
        <w:rPr>
          <w:rFonts w:ascii="Times New Roman" w:eastAsia="Times New Roman" w:hAnsi="Times New Roman" w:cs="Times New Roman"/>
          <w:sz w:val="24"/>
          <w:szCs w:val="24"/>
        </w:rPr>
      </w:pPr>
      <w:proofErr w:type="gramStart"/>
      <w:r w:rsidRPr="00AF20F6">
        <w:rPr>
          <w:rFonts w:ascii="Times New Roman" w:eastAsia="Times New Roman" w:hAnsi="Times New Roman" w:cs="Times New Roman"/>
          <w:b/>
          <w:bCs/>
          <w:sz w:val="24"/>
          <w:szCs w:val="24"/>
        </w:rPr>
        <w:t>WHEREAS</w:t>
      </w:r>
      <w:r w:rsidRPr="00AF20F6">
        <w:rPr>
          <w:rFonts w:ascii="Times New Roman" w:eastAsia="Times New Roman" w:hAnsi="Times New Roman" w:cs="Times New Roman"/>
          <w:sz w:val="24"/>
          <w:szCs w:val="24"/>
        </w:rPr>
        <w:t>,</w:t>
      </w:r>
      <w:proofErr w:type="gramEnd"/>
      <w:r w:rsidRPr="00AF20F6">
        <w:rPr>
          <w:rFonts w:ascii="Times New Roman" w:eastAsia="Times New Roman" w:hAnsi="Times New Roman" w:cs="Times New Roman"/>
          <w:sz w:val="24"/>
          <w:szCs w:val="24"/>
        </w:rPr>
        <w:t xml:space="preserve"> Title 38 does not expressly authorize sole source procurement, yet there are circumstances in which goods, services, or systems are available only from a single source due to proprietary design, system compatibility, operational continuity, or vendor exclusivity; and</w:t>
      </w:r>
    </w:p>
    <w:p w14:paraId="32165CA9" w14:textId="77777777" w:rsidR="00B06710" w:rsidRPr="00AF20F6" w:rsidRDefault="00B06710" w:rsidP="00B06710">
      <w:pPr>
        <w:spacing w:before="100" w:beforeAutospacing="1" w:after="100" w:afterAutospacing="1" w:line="240" w:lineRule="auto"/>
        <w:ind w:firstLine="720"/>
        <w:jc w:val="both"/>
        <w:rPr>
          <w:rFonts w:ascii="Times New Roman" w:eastAsia="Times New Roman" w:hAnsi="Times New Roman" w:cs="Times New Roman"/>
          <w:sz w:val="24"/>
          <w:szCs w:val="24"/>
        </w:rPr>
      </w:pPr>
      <w:proofErr w:type="gramStart"/>
      <w:r w:rsidRPr="00AF20F6">
        <w:rPr>
          <w:rFonts w:ascii="Times New Roman" w:eastAsia="Times New Roman" w:hAnsi="Times New Roman" w:cs="Times New Roman"/>
          <w:b/>
          <w:bCs/>
          <w:sz w:val="24"/>
          <w:szCs w:val="24"/>
        </w:rPr>
        <w:t>WHEREAS</w:t>
      </w:r>
      <w:r w:rsidRPr="00AF20F6">
        <w:rPr>
          <w:rFonts w:ascii="Times New Roman" w:eastAsia="Times New Roman" w:hAnsi="Times New Roman" w:cs="Times New Roman"/>
          <w:sz w:val="24"/>
          <w:szCs w:val="24"/>
        </w:rPr>
        <w:t>,</w:t>
      </w:r>
      <w:proofErr w:type="gramEnd"/>
      <w:r w:rsidRPr="00AF20F6">
        <w:rPr>
          <w:rFonts w:ascii="Times New Roman" w:eastAsia="Times New Roman" w:hAnsi="Times New Roman" w:cs="Times New Roman"/>
          <w:sz w:val="24"/>
          <w:szCs w:val="24"/>
        </w:rPr>
        <w:t xml:space="preserve"> R.S. 39:1597 of the Louisiana Procurement Code allows for the award of contracts without competition when it is determined in writing that there is only one source for the required supply, service, or major repair item; and</w:t>
      </w:r>
    </w:p>
    <w:p w14:paraId="1EED9EB5" w14:textId="77777777" w:rsidR="00B06710" w:rsidRPr="00AF20F6" w:rsidRDefault="00B06710" w:rsidP="00B06710">
      <w:pPr>
        <w:spacing w:before="100" w:beforeAutospacing="1" w:after="100" w:afterAutospacing="1" w:line="240" w:lineRule="auto"/>
        <w:ind w:firstLine="720"/>
        <w:jc w:val="both"/>
        <w:rPr>
          <w:rFonts w:ascii="Times New Roman" w:eastAsia="Times New Roman" w:hAnsi="Times New Roman" w:cs="Times New Roman"/>
          <w:sz w:val="24"/>
          <w:szCs w:val="24"/>
        </w:rPr>
      </w:pPr>
      <w:r w:rsidRPr="00AF20F6">
        <w:rPr>
          <w:rFonts w:ascii="Times New Roman" w:eastAsia="Times New Roman" w:hAnsi="Times New Roman" w:cs="Times New Roman"/>
          <w:b/>
          <w:bCs/>
          <w:sz w:val="24"/>
          <w:szCs w:val="24"/>
        </w:rPr>
        <w:t>WHEREAS</w:t>
      </w:r>
      <w:r w:rsidRPr="00AF20F6">
        <w:rPr>
          <w:rFonts w:ascii="Times New Roman" w:eastAsia="Times New Roman" w:hAnsi="Times New Roman" w:cs="Times New Roman"/>
          <w:sz w:val="24"/>
          <w:szCs w:val="24"/>
        </w:rPr>
        <w:t xml:space="preserve">, the Louisiana Legislative Auditor has confirmed in its </w:t>
      </w:r>
      <w:r w:rsidRPr="00AF20F6">
        <w:rPr>
          <w:rFonts w:ascii="Times New Roman" w:eastAsia="Times New Roman" w:hAnsi="Times New Roman" w:cs="Times New Roman"/>
          <w:i/>
          <w:iCs/>
          <w:sz w:val="24"/>
          <w:szCs w:val="24"/>
        </w:rPr>
        <w:t>Public Bid Law FAQ</w:t>
      </w:r>
      <w:r w:rsidRPr="00AF20F6">
        <w:rPr>
          <w:rFonts w:ascii="Times New Roman" w:eastAsia="Times New Roman" w:hAnsi="Times New Roman" w:cs="Times New Roman"/>
          <w:sz w:val="24"/>
          <w:szCs w:val="24"/>
        </w:rPr>
        <w:t xml:space="preserve"> (Q1, p.1) that municipalities may adopt all or part of the Louisiana Procurement Code by ordinance or resolution when it is in the best interest of the entity; and</w:t>
      </w:r>
    </w:p>
    <w:p w14:paraId="44060B0C" w14:textId="76821DFC" w:rsidR="00534983" w:rsidRPr="00AF20F6" w:rsidRDefault="00B06710" w:rsidP="00B06710">
      <w:pPr>
        <w:spacing w:before="100" w:beforeAutospacing="1" w:after="100" w:afterAutospacing="1" w:line="240" w:lineRule="auto"/>
        <w:ind w:firstLine="720"/>
        <w:jc w:val="both"/>
        <w:rPr>
          <w:rFonts w:ascii="Times New Roman" w:eastAsia="Times New Roman" w:hAnsi="Times New Roman" w:cs="Times New Roman"/>
          <w:sz w:val="24"/>
          <w:szCs w:val="24"/>
        </w:rPr>
      </w:pPr>
      <w:proofErr w:type="gramStart"/>
      <w:r w:rsidRPr="00AF20F6">
        <w:rPr>
          <w:rFonts w:ascii="Times New Roman" w:eastAsia="Times New Roman" w:hAnsi="Times New Roman" w:cs="Times New Roman"/>
          <w:b/>
          <w:bCs/>
          <w:sz w:val="24"/>
          <w:szCs w:val="24"/>
        </w:rPr>
        <w:t>WHEREAS</w:t>
      </w:r>
      <w:r w:rsidRPr="00AF20F6">
        <w:rPr>
          <w:rFonts w:ascii="Times New Roman" w:eastAsia="Times New Roman" w:hAnsi="Times New Roman" w:cs="Times New Roman"/>
          <w:sz w:val="24"/>
          <w:szCs w:val="24"/>
        </w:rPr>
        <w:t>,</w:t>
      </w:r>
      <w:proofErr w:type="gramEnd"/>
      <w:r w:rsidRPr="00AF20F6">
        <w:rPr>
          <w:rFonts w:ascii="Times New Roman" w:eastAsia="Times New Roman" w:hAnsi="Times New Roman" w:cs="Times New Roman"/>
          <w:sz w:val="24"/>
          <w:szCs w:val="24"/>
        </w:rPr>
        <w:t xml:space="preserve"> the City of Mandeville desires to adopt a structured, documented process for sole source procurement to ensure transparency, consistency, and compliance with applicable </w:t>
      </w:r>
      <w:proofErr w:type="gramStart"/>
      <w:r w:rsidRPr="00AF20F6">
        <w:rPr>
          <w:rFonts w:ascii="Times New Roman" w:eastAsia="Times New Roman" w:hAnsi="Times New Roman" w:cs="Times New Roman"/>
          <w:sz w:val="24"/>
          <w:szCs w:val="24"/>
        </w:rPr>
        <w:t>laws;</w:t>
      </w:r>
      <w:proofErr w:type="gramEnd"/>
    </w:p>
    <w:p w14:paraId="2D2826E3" w14:textId="09732804" w:rsidR="00534983" w:rsidRPr="00AF20F6" w:rsidRDefault="00534983" w:rsidP="00685CDF">
      <w:pPr>
        <w:pStyle w:val="BodyText"/>
        <w:spacing w:line="360" w:lineRule="auto"/>
        <w:ind w:left="180" w:right="-10" w:firstLine="540"/>
        <w:rPr>
          <w:sz w:val="24"/>
          <w:szCs w:val="24"/>
          <w:u w:val="none"/>
        </w:rPr>
      </w:pPr>
      <w:r w:rsidRPr="00AF20F6">
        <w:rPr>
          <w:b/>
          <w:bCs/>
          <w:sz w:val="24"/>
          <w:szCs w:val="24"/>
          <w:u w:val="none"/>
        </w:rPr>
        <w:t>NOW, THEREFORE, BE IT RESOLVED</w:t>
      </w:r>
      <w:r w:rsidRPr="00AF20F6">
        <w:rPr>
          <w:sz w:val="24"/>
          <w:szCs w:val="24"/>
          <w:u w:val="none"/>
        </w:rPr>
        <w:t xml:space="preserve"> by the </w:t>
      </w:r>
      <w:r w:rsidR="00ED5AB1" w:rsidRPr="00AF20F6">
        <w:rPr>
          <w:sz w:val="24"/>
          <w:szCs w:val="24"/>
          <w:u w:val="none"/>
        </w:rPr>
        <w:t xml:space="preserve">City </w:t>
      </w:r>
      <w:r w:rsidR="00801EAD" w:rsidRPr="00AF20F6">
        <w:rPr>
          <w:sz w:val="24"/>
          <w:szCs w:val="24"/>
          <w:u w:val="none"/>
        </w:rPr>
        <w:t xml:space="preserve">Council of the City </w:t>
      </w:r>
      <w:r w:rsidR="00ED5AB1" w:rsidRPr="00AF20F6">
        <w:rPr>
          <w:sz w:val="24"/>
          <w:szCs w:val="24"/>
          <w:u w:val="none"/>
        </w:rPr>
        <w:t>of Mandeville</w:t>
      </w:r>
      <w:r w:rsidR="00801EAD" w:rsidRPr="00AF20F6">
        <w:rPr>
          <w:sz w:val="24"/>
          <w:szCs w:val="24"/>
          <w:u w:val="none"/>
        </w:rPr>
        <w:t xml:space="preserve"> that:</w:t>
      </w:r>
    </w:p>
    <w:p w14:paraId="3CC75F76" w14:textId="77777777" w:rsidR="00122198" w:rsidRPr="00AF20F6" w:rsidRDefault="00122198" w:rsidP="00122198">
      <w:pPr>
        <w:pStyle w:val="ListParagraph"/>
        <w:widowControl/>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AF20F6">
        <w:rPr>
          <w:rFonts w:ascii="Times New Roman" w:eastAsia="Times New Roman" w:hAnsi="Times New Roman" w:cs="Times New Roman"/>
          <w:sz w:val="24"/>
          <w:szCs w:val="24"/>
        </w:rPr>
        <w:t xml:space="preserve">The City hereby adopts the provisions of </w:t>
      </w:r>
      <w:r w:rsidRPr="00AF20F6">
        <w:rPr>
          <w:rFonts w:ascii="Times New Roman" w:eastAsia="Times New Roman" w:hAnsi="Times New Roman" w:cs="Times New Roman"/>
          <w:b/>
          <w:bCs/>
          <w:sz w:val="24"/>
          <w:szCs w:val="24"/>
        </w:rPr>
        <w:t>R.S. 39:1597</w:t>
      </w:r>
      <w:r w:rsidRPr="00AF20F6">
        <w:rPr>
          <w:rFonts w:ascii="Times New Roman" w:eastAsia="Times New Roman" w:hAnsi="Times New Roman" w:cs="Times New Roman"/>
          <w:sz w:val="24"/>
          <w:szCs w:val="24"/>
        </w:rPr>
        <w:t xml:space="preserve"> for internal policy use as the basis for a documented sole source procurement protocol.</w:t>
      </w:r>
    </w:p>
    <w:p w14:paraId="48F94678" w14:textId="77777777" w:rsidR="00122198" w:rsidRPr="00AF20F6" w:rsidRDefault="00122198" w:rsidP="00122198">
      <w:pPr>
        <w:pStyle w:val="ListParagraph"/>
        <w:widowControl/>
        <w:spacing w:before="100" w:beforeAutospacing="1" w:after="100" w:afterAutospacing="1" w:line="240" w:lineRule="auto"/>
        <w:jc w:val="both"/>
        <w:rPr>
          <w:rFonts w:ascii="Times New Roman" w:eastAsia="Times New Roman" w:hAnsi="Times New Roman" w:cs="Times New Roman"/>
          <w:sz w:val="24"/>
          <w:szCs w:val="24"/>
        </w:rPr>
      </w:pPr>
    </w:p>
    <w:p w14:paraId="4A2DBDFE" w14:textId="7118A6B7" w:rsidR="00122198" w:rsidRPr="00AF20F6" w:rsidRDefault="00122198" w:rsidP="00122198">
      <w:pPr>
        <w:pStyle w:val="ListParagraph"/>
        <w:widowControl/>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AF20F6">
        <w:rPr>
          <w:rFonts w:ascii="Times New Roman" w:eastAsia="Times New Roman" w:hAnsi="Times New Roman" w:cs="Times New Roman"/>
          <w:sz w:val="24"/>
          <w:szCs w:val="24"/>
        </w:rPr>
        <w:t xml:space="preserve">The adopted policy shall be incorporated into the City of Mandeville Procurement Policy and Procedures Manual as </w:t>
      </w:r>
      <w:r w:rsidRPr="00AF20F6">
        <w:rPr>
          <w:rFonts w:ascii="Times New Roman" w:eastAsia="Times New Roman" w:hAnsi="Times New Roman" w:cs="Times New Roman"/>
          <w:b/>
          <w:bCs/>
          <w:sz w:val="24"/>
          <w:szCs w:val="24"/>
        </w:rPr>
        <w:t>Section 5.9</w:t>
      </w:r>
      <w:r w:rsidRPr="00AF20F6">
        <w:rPr>
          <w:rFonts w:ascii="Times New Roman" w:eastAsia="Times New Roman" w:hAnsi="Times New Roman" w:cs="Times New Roman"/>
          <w:sz w:val="24"/>
          <w:szCs w:val="24"/>
        </w:rPr>
        <w:t>, establishing clear criteria, justification requirements, and Council oversight thresholds for sole source determinations</w:t>
      </w:r>
      <w:r w:rsidR="008D32E0">
        <w:rPr>
          <w:rFonts w:ascii="Times New Roman" w:eastAsia="Times New Roman" w:hAnsi="Times New Roman" w:cs="Times New Roman"/>
          <w:sz w:val="24"/>
          <w:szCs w:val="24"/>
        </w:rPr>
        <w:t>, which is attached hereto as Exhibit “A”.</w:t>
      </w:r>
    </w:p>
    <w:p w14:paraId="57DE930A" w14:textId="77777777" w:rsidR="00122198" w:rsidRPr="00AF20F6" w:rsidRDefault="00122198" w:rsidP="00122198">
      <w:pPr>
        <w:pStyle w:val="ListParagraph"/>
        <w:rPr>
          <w:rFonts w:ascii="Times New Roman" w:eastAsia="Times New Roman" w:hAnsi="Times New Roman" w:cs="Times New Roman"/>
          <w:sz w:val="24"/>
          <w:szCs w:val="24"/>
        </w:rPr>
      </w:pPr>
    </w:p>
    <w:p w14:paraId="03876F8B" w14:textId="0068A926" w:rsidR="00122198" w:rsidRPr="00AF20F6" w:rsidRDefault="00122198" w:rsidP="00122198">
      <w:pPr>
        <w:pStyle w:val="ListParagraph"/>
        <w:widowControl/>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AF20F6">
        <w:rPr>
          <w:rFonts w:ascii="Times New Roman" w:eastAsia="Times New Roman" w:hAnsi="Times New Roman" w:cs="Times New Roman"/>
          <w:sz w:val="24"/>
          <w:szCs w:val="24"/>
        </w:rPr>
        <w:t>All sole source purchases that exceed the thresholds established under the Public Bid Law shall be brought before the City Council for approval and must include full documentation as required under the adopted Section 5.9 protocol.</w:t>
      </w:r>
    </w:p>
    <w:p w14:paraId="192D10A8" w14:textId="77777777" w:rsidR="00FD5971" w:rsidRPr="00AF20F6" w:rsidRDefault="00FD5971" w:rsidP="00685CDF">
      <w:pPr>
        <w:pStyle w:val="BodyText"/>
        <w:spacing w:line="360" w:lineRule="auto"/>
        <w:ind w:left="180" w:right="-10" w:firstLine="540"/>
        <w:rPr>
          <w:sz w:val="24"/>
          <w:szCs w:val="24"/>
          <w:u w:val="none"/>
        </w:rPr>
      </w:pPr>
    </w:p>
    <w:p w14:paraId="3B3297D9" w14:textId="77777777" w:rsidR="00A76D59" w:rsidRPr="00AF20F6" w:rsidRDefault="00A76D59" w:rsidP="00685CDF">
      <w:pPr>
        <w:spacing w:before="1" w:after="0" w:line="360" w:lineRule="auto"/>
        <w:ind w:left="115"/>
        <w:rPr>
          <w:rFonts w:ascii="Times New Roman" w:hAnsi="Times New Roman" w:cs="Times New Roman"/>
          <w:sz w:val="24"/>
          <w:szCs w:val="24"/>
        </w:rPr>
      </w:pPr>
    </w:p>
    <w:p w14:paraId="16BBEB01" w14:textId="291A42AD" w:rsidR="00946D4C" w:rsidRPr="00AF20F6" w:rsidRDefault="00AD6B7D" w:rsidP="00685CDF">
      <w:pPr>
        <w:spacing w:after="0" w:line="360" w:lineRule="auto"/>
        <w:ind w:left="115" w:right="86" w:firstLine="717"/>
        <w:jc w:val="both"/>
        <w:rPr>
          <w:rFonts w:ascii="Times New Roman" w:eastAsia="Times New Roman" w:hAnsi="Times New Roman" w:cs="Times New Roman"/>
          <w:sz w:val="24"/>
          <w:szCs w:val="24"/>
          <w:u w:color="000000"/>
        </w:rPr>
      </w:pPr>
      <w:r w:rsidRPr="00AF20F6">
        <w:rPr>
          <w:rFonts w:ascii="Times New Roman" w:eastAsia="Times New Roman" w:hAnsi="Times New Roman" w:cs="Times New Roman"/>
          <w:sz w:val="24"/>
          <w:szCs w:val="24"/>
          <w:u w:color="000000"/>
        </w:rPr>
        <w:t xml:space="preserve">With the </w:t>
      </w:r>
      <w:r w:rsidR="00C520E4" w:rsidRPr="00AF20F6">
        <w:rPr>
          <w:rFonts w:ascii="Times New Roman" w:eastAsia="Times New Roman" w:hAnsi="Times New Roman" w:cs="Times New Roman"/>
          <w:sz w:val="24"/>
          <w:szCs w:val="24"/>
          <w:u w:color="000000"/>
        </w:rPr>
        <w:t>above resolution</w:t>
      </w:r>
      <w:r w:rsidRPr="00AF20F6">
        <w:rPr>
          <w:rFonts w:ascii="Times New Roman" w:eastAsia="Times New Roman" w:hAnsi="Times New Roman" w:cs="Times New Roman"/>
          <w:sz w:val="24"/>
          <w:szCs w:val="24"/>
          <w:u w:color="000000"/>
        </w:rPr>
        <w:t xml:space="preserve"> having been properly introduced and duly seconded, the vote was as follows:</w:t>
      </w:r>
    </w:p>
    <w:p w14:paraId="42334594" w14:textId="77777777" w:rsidR="00946D4C" w:rsidRPr="00AF20F6" w:rsidRDefault="00946D4C">
      <w:pPr>
        <w:spacing w:before="20" w:after="0" w:line="240" w:lineRule="exact"/>
        <w:rPr>
          <w:rFonts w:ascii="Times New Roman" w:eastAsia="Times New Roman" w:hAnsi="Times New Roman" w:cs="Times New Roman"/>
          <w:sz w:val="24"/>
          <w:szCs w:val="24"/>
          <w:u w:color="000000"/>
        </w:rPr>
      </w:pPr>
    </w:p>
    <w:p w14:paraId="44010BCB" w14:textId="170492FE" w:rsidR="00946D4C" w:rsidRPr="00AF20F6" w:rsidRDefault="00AD6B7D">
      <w:pPr>
        <w:spacing w:after="0" w:line="240" w:lineRule="auto"/>
        <w:ind w:left="832" w:right="2525"/>
        <w:jc w:val="both"/>
        <w:rPr>
          <w:rFonts w:ascii="Times New Roman" w:eastAsia="Times New Roman" w:hAnsi="Times New Roman" w:cs="Times New Roman"/>
          <w:sz w:val="24"/>
          <w:szCs w:val="24"/>
          <w:u w:color="000000"/>
        </w:rPr>
      </w:pPr>
      <w:r w:rsidRPr="00AF20F6">
        <w:rPr>
          <w:rFonts w:ascii="Times New Roman" w:eastAsia="Times New Roman" w:hAnsi="Times New Roman" w:cs="Times New Roman"/>
          <w:sz w:val="24"/>
          <w:szCs w:val="24"/>
          <w:u w:color="000000"/>
        </w:rPr>
        <w:t xml:space="preserve">AYES: </w:t>
      </w:r>
    </w:p>
    <w:p w14:paraId="772E3A18" w14:textId="0917CDFF" w:rsidR="00946D4C" w:rsidRPr="00AF20F6" w:rsidRDefault="00AD6B7D">
      <w:pPr>
        <w:spacing w:before="34" w:after="0" w:line="240" w:lineRule="auto"/>
        <w:ind w:left="818" w:right="7840"/>
        <w:jc w:val="both"/>
        <w:rPr>
          <w:rFonts w:ascii="Times New Roman" w:eastAsia="Times New Roman" w:hAnsi="Times New Roman" w:cs="Times New Roman"/>
          <w:sz w:val="24"/>
          <w:szCs w:val="24"/>
          <w:u w:color="000000"/>
        </w:rPr>
      </w:pPr>
      <w:r w:rsidRPr="00AF20F6">
        <w:rPr>
          <w:rFonts w:ascii="Times New Roman" w:eastAsia="Times New Roman" w:hAnsi="Times New Roman" w:cs="Times New Roman"/>
          <w:sz w:val="24"/>
          <w:szCs w:val="24"/>
          <w:u w:color="000000"/>
        </w:rPr>
        <w:t xml:space="preserve">NAYS:  </w:t>
      </w:r>
    </w:p>
    <w:p w14:paraId="43779245" w14:textId="7146735F" w:rsidR="00946D4C" w:rsidRPr="00AF20F6" w:rsidRDefault="00AD6B7D">
      <w:pPr>
        <w:spacing w:before="19" w:after="0" w:line="240" w:lineRule="auto"/>
        <w:ind w:left="832" w:right="6833"/>
        <w:jc w:val="both"/>
        <w:rPr>
          <w:rFonts w:ascii="Times New Roman" w:eastAsia="Times New Roman" w:hAnsi="Times New Roman" w:cs="Times New Roman"/>
          <w:sz w:val="24"/>
          <w:szCs w:val="24"/>
          <w:u w:color="000000"/>
        </w:rPr>
      </w:pPr>
      <w:r w:rsidRPr="00AF20F6">
        <w:rPr>
          <w:rFonts w:ascii="Times New Roman" w:eastAsia="Times New Roman" w:hAnsi="Times New Roman" w:cs="Times New Roman"/>
          <w:sz w:val="24"/>
          <w:szCs w:val="24"/>
          <w:u w:color="000000"/>
        </w:rPr>
        <w:t xml:space="preserve">ABSTENTIONS: </w:t>
      </w:r>
    </w:p>
    <w:p w14:paraId="5D333C1A" w14:textId="36C4E525" w:rsidR="00946D4C" w:rsidRPr="00AF20F6" w:rsidRDefault="00AD6B7D">
      <w:pPr>
        <w:spacing w:before="34" w:after="0" w:line="240" w:lineRule="auto"/>
        <w:ind w:left="825" w:right="7543"/>
        <w:jc w:val="both"/>
        <w:rPr>
          <w:rFonts w:ascii="Times New Roman" w:eastAsia="Times New Roman" w:hAnsi="Times New Roman" w:cs="Times New Roman"/>
          <w:sz w:val="24"/>
          <w:szCs w:val="24"/>
          <w:u w:color="000000"/>
        </w:rPr>
      </w:pPr>
      <w:r w:rsidRPr="00AF20F6">
        <w:rPr>
          <w:rFonts w:ascii="Times New Roman" w:eastAsia="Times New Roman" w:hAnsi="Times New Roman" w:cs="Times New Roman"/>
          <w:sz w:val="24"/>
          <w:szCs w:val="24"/>
          <w:u w:color="000000"/>
        </w:rPr>
        <w:t xml:space="preserve">ABSENT: </w:t>
      </w:r>
    </w:p>
    <w:p w14:paraId="1195A5E3" w14:textId="77777777" w:rsidR="00946D4C" w:rsidRPr="00AF20F6" w:rsidRDefault="00946D4C">
      <w:pPr>
        <w:spacing w:before="12" w:after="0" w:line="280" w:lineRule="exact"/>
        <w:rPr>
          <w:rFonts w:ascii="Times New Roman" w:eastAsia="Times New Roman" w:hAnsi="Times New Roman" w:cs="Times New Roman"/>
          <w:sz w:val="24"/>
          <w:szCs w:val="24"/>
          <w:u w:color="000000"/>
        </w:rPr>
      </w:pPr>
    </w:p>
    <w:p w14:paraId="1572CBD6" w14:textId="05B4F200" w:rsidR="00ED5AB1" w:rsidRPr="00AF20F6" w:rsidRDefault="00AD6B7D" w:rsidP="00AD6B7D">
      <w:pPr>
        <w:spacing w:after="0" w:line="240" w:lineRule="auto"/>
        <w:ind w:left="115" w:right="2457"/>
        <w:jc w:val="both"/>
        <w:rPr>
          <w:rFonts w:ascii="Times New Roman" w:hAnsi="Times New Roman" w:cs="Times New Roman"/>
          <w:sz w:val="24"/>
          <w:szCs w:val="24"/>
        </w:rPr>
      </w:pPr>
      <w:r w:rsidRPr="00AF20F6">
        <w:rPr>
          <w:rFonts w:ascii="Times New Roman" w:eastAsia="Times New Roman" w:hAnsi="Times New Roman" w:cs="Times New Roman"/>
          <w:sz w:val="24"/>
          <w:szCs w:val="24"/>
          <w:u w:color="000000"/>
        </w:rPr>
        <w:t xml:space="preserve">and the </w:t>
      </w:r>
      <w:r w:rsidR="00AB2421" w:rsidRPr="00AF20F6">
        <w:rPr>
          <w:rFonts w:ascii="Times New Roman" w:eastAsia="Times New Roman" w:hAnsi="Times New Roman" w:cs="Times New Roman"/>
          <w:sz w:val="24"/>
          <w:szCs w:val="24"/>
          <w:u w:color="000000"/>
        </w:rPr>
        <w:t>resolution was</w:t>
      </w:r>
      <w:r w:rsidRPr="00AF20F6">
        <w:rPr>
          <w:rFonts w:ascii="Times New Roman" w:eastAsia="Times New Roman" w:hAnsi="Times New Roman" w:cs="Times New Roman"/>
          <w:sz w:val="24"/>
          <w:szCs w:val="24"/>
          <w:u w:color="000000"/>
        </w:rPr>
        <w:t xml:space="preserve"> declared </w:t>
      </w:r>
      <w:proofErr w:type="gramStart"/>
      <w:r w:rsidRPr="00AF20F6">
        <w:rPr>
          <w:rFonts w:ascii="Times New Roman" w:eastAsia="Times New Roman" w:hAnsi="Times New Roman" w:cs="Times New Roman"/>
          <w:sz w:val="24"/>
          <w:szCs w:val="24"/>
          <w:u w:color="000000"/>
        </w:rPr>
        <w:t>adopted  this</w:t>
      </w:r>
      <w:proofErr w:type="gramEnd"/>
      <w:r w:rsidRPr="00AF20F6">
        <w:rPr>
          <w:rFonts w:ascii="Times New Roman" w:eastAsia="Times New Roman" w:hAnsi="Times New Roman" w:cs="Times New Roman"/>
          <w:sz w:val="24"/>
          <w:szCs w:val="24"/>
          <w:u w:color="000000"/>
        </w:rPr>
        <w:t xml:space="preserve"> </w:t>
      </w:r>
      <w:r w:rsidR="00534983" w:rsidRPr="00AF20F6">
        <w:rPr>
          <w:rFonts w:ascii="Times New Roman" w:eastAsia="Times New Roman" w:hAnsi="Times New Roman" w:cs="Times New Roman"/>
          <w:sz w:val="24"/>
          <w:szCs w:val="24"/>
          <w:u w:color="000000"/>
        </w:rPr>
        <w:t xml:space="preserve">___ </w:t>
      </w:r>
      <w:proofErr w:type="spellStart"/>
      <w:r w:rsidRPr="00AF20F6">
        <w:rPr>
          <w:rFonts w:ascii="Times New Roman" w:eastAsia="Times New Roman" w:hAnsi="Times New Roman" w:cs="Times New Roman"/>
          <w:sz w:val="24"/>
          <w:szCs w:val="24"/>
          <w:u w:color="000000"/>
        </w:rPr>
        <w:t>th</w:t>
      </w:r>
      <w:proofErr w:type="spellEnd"/>
      <w:r w:rsidRPr="00AF20F6">
        <w:rPr>
          <w:rFonts w:ascii="Times New Roman" w:eastAsia="Times New Roman" w:hAnsi="Times New Roman" w:cs="Times New Roman"/>
          <w:sz w:val="24"/>
          <w:szCs w:val="24"/>
          <w:u w:color="000000"/>
        </w:rPr>
        <w:t xml:space="preserve"> day of </w:t>
      </w:r>
      <w:r w:rsidR="00BC7A0E" w:rsidRPr="00AF20F6">
        <w:rPr>
          <w:rFonts w:ascii="Times New Roman" w:eastAsia="Times New Roman" w:hAnsi="Times New Roman" w:cs="Times New Roman"/>
          <w:sz w:val="24"/>
          <w:szCs w:val="24"/>
          <w:u w:color="000000"/>
        </w:rPr>
        <w:t>___________</w:t>
      </w:r>
      <w:r w:rsidRPr="00AF20F6">
        <w:rPr>
          <w:rFonts w:ascii="Times New Roman" w:eastAsia="Times New Roman" w:hAnsi="Times New Roman" w:cs="Times New Roman"/>
          <w:sz w:val="24"/>
          <w:szCs w:val="24"/>
          <w:u w:color="000000"/>
        </w:rPr>
        <w:t>,</w:t>
      </w:r>
      <w:r w:rsidR="00BC7A0E" w:rsidRPr="00AF20F6">
        <w:rPr>
          <w:rFonts w:ascii="Times New Roman" w:eastAsia="Times New Roman" w:hAnsi="Times New Roman" w:cs="Times New Roman"/>
          <w:sz w:val="24"/>
          <w:szCs w:val="24"/>
          <w:u w:color="000000"/>
        </w:rPr>
        <w:t xml:space="preserve"> </w:t>
      </w:r>
      <w:r w:rsidRPr="00AF20F6">
        <w:rPr>
          <w:rFonts w:ascii="Times New Roman" w:eastAsia="Times New Roman" w:hAnsi="Times New Roman" w:cs="Times New Roman"/>
          <w:sz w:val="24"/>
          <w:szCs w:val="24"/>
          <w:u w:color="000000"/>
        </w:rPr>
        <w:t>2025.</w:t>
      </w:r>
    </w:p>
    <w:p w14:paraId="44EDBF20" w14:textId="77777777" w:rsidR="00ED5AB1" w:rsidRPr="00AF20F6" w:rsidRDefault="00ED5AB1">
      <w:pPr>
        <w:spacing w:after="0"/>
        <w:jc w:val="both"/>
        <w:rPr>
          <w:rFonts w:ascii="Times New Roman" w:hAnsi="Times New Roman" w:cs="Times New Roman"/>
          <w:sz w:val="24"/>
          <w:szCs w:val="24"/>
        </w:rPr>
      </w:pPr>
    </w:p>
    <w:p w14:paraId="0DE6E52F" w14:textId="77777777" w:rsidR="0099488A" w:rsidRPr="00AF20F6" w:rsidRDefault="0099488A" w:rsidP="002B5141">
      <w:pPr>
        <w:spacing w:after="0"/>
        <w:rPr>
          <w:rFonts w:ascii="Times New Roman" w:hAnsi="Times New Roman" w:cs="Times New Roman"/>
          <w:sz w:val="24"/>
          <w:szCs w:val="24"/>
        </w:rPr>
      </w:pPr>
    </w:p>
    <w:p w14:paraId="5EFF3246" w14:textId="09B4B0BC" w:rsidR="0099488A" w:rsidRPr="00AF20F6" w:rsidRDefault="0099488A" w:rsidP="0099488A">
      <w:pPr>
        <w:widowControl/>
        <w:autoSpaceDE w:val="0"/>
        <w:autoSpaceDN w:val="0"/>
        <w:adjustRightInd w:val="0"/>
        <w:spacing w:after="0" w:line="240" w:lineRule="auto"/>
        <w:rPr>
          <w:rFonts w:ascii="Times New Roman" w:hAnsi="Times New Roman" w:cs="Times New Roman"/>
          <w:sz w:val="24"/>
          <w:szCs w:val="24"/>
        </w:rPr>
      </w:pPr>
      <w:r w:rsidRPr="00AF20F6">
        <w:rPr>
          <w:rFonts w:ascii="Times New Roman" w:hAnsi="Times New Roman" w:cs="Times New Roman"/>
          <w:sz w:val="24"/>
          <w:szCs w:val="24"/>
        </w:rPr>
        <w:t xml:space="preserve">__________________ </w:t>
      </w:r>
      <w:r w:rsidRPr="00AF20F6">
        <w:rPr>
          <w:rFonts w:ascii="Times New Roman" w:hAnsi="Times New Roman" w:cs="Times New Roman"/>
          <w:sz w:val="24"/>
          <w:szCs w:val="24"/>
        </w:rPr>
        <w:tab/>
      </w:r>
      <w:r w:rsidRPr="00AF20F6">
        <w:rPr>
          <w:rFonts w:ascii="Times New Roman" w:hAnsi="Times New Roman" w:cs="Times New Roman"/>
          <w:sz w:val="24"/>
          <w:szCs w:val="24"/>
        </w:rPr>
        <w:tab/>
      </w:r>
      <w:r w:rsidRPr="00AF20F6">
        <w:rPr>
          <w:rFonts w:ascii="Times New Roman" w:hAnsi="Times New Roman" w:cs="Times New Roman"/>
          <w:sz w:val="24"/>
          <w:szCs w:val="24"/>
        </w:rPr>
        <w:tab/>
      </w:r>
      <w:r w:rsidRPr="00AF20F6">
        <w:rPr>
          <w:rFonts w:ascii="Times New Roman" w:hAnsi="Times New Roman" w:cs="Times New Roman"/>
          <w:sz w:val="24"/>
          <w:szCs w:val="24"/>
        </w:rPr>
        <w:tab/>
      </w:r>
      <w:r w:rsidRPr="00AF20F6">
        <w:rPr>
          <w:rFonts w:ascii="Times New Roman" w:hAnsi="Times New Roman" w:cs="Times New Roman"/>
          <w:sz w:val="24"/>
          <w:szCs w:val="24"/>
        </w:rPr>
        <w:tab/>
        <w:t>_______________________</w:t>
      </w:r>
    </w:p>
    <w:p w14:paraId="7F388F80" w14:textId="4124C967" w:rsidR="0099488A" w:rsidRPr="00AF20F6" w:rsidRDefault="0099488A" w:rsidP="0099488A">
      <w:pPr>
        <w:widowControl/>
        <w:autoSpaceDE w:val="0"/>
        <w:autoSpaceDN w:val="0"/>
        <w:adjustRightInd w:val="0"/>
        <w:spacing w:after="0" w:line="240" w:lineRule="auto"/>
        <w:rPr>
          <w:rFonts w:ascii="Times New Roman" w:hAnsi="Times New Roman" w:cs="Times New Roman"/>
          <w:sz w:val="24"/>
          <w:szCs w:val="24"/>
        </w:rPr>
      </w:pPr>
      <w:r w:rsidRPr="00AF20F6">
        <w:rPr>
          <w:rFonts w:ascii="Times New Roman" w:hAnsi="Times New Roman" w:cs="Times New Roman"/>
          <w:sz w:val="24"/>
          <w:szCs w:val="24"/>
        </w:rPr>
        <w:t xml:space="preserve">Alicia Watts </w:t>
      </w:r>
      <w:r w:rsidRPr="00AF20F6">
        <w:rPr>
          <w:rFonts w:ascii="Times New Roman" w:hAnsi="Times New Roman" w:cs="Times New Roman"/>
          <w:sz w:val="24"/>
          <w:szCs w:val="24"/>
        </w:rPr>
        <w:tab/>
      </w:r>
      <w:r w:rsidRPr="00AF20F6">
        <w:rPr>
          <w:rFonts w:ascii="Times New Roman" w:hAnsi="Times New Roman" w:cs="Times New Roman"/>
          <w:sz w:val="24"/>
          <w:szCs w:val="24"/>
        </w:rPr>
        <w:tab/>
      </w:r>
      <w:r w:rsidRPr="00AF20F6">
        <w:rPr>
          <w:rFonts w:ascii="Times New Roman" w:hAnsi="Times New Roman" w:cs="Times New Roman"/>
          <w:sz w:val="24"/>
          <w:szCs w:val="24"/>
        </w:rPr>
        <w:tab/>
      </w:r>
      <w:r w:rsidRPr="00AF20F6">
        <w:rPr>
          <w:rFonts w:ascii="Times New Roman" w:hAnsi="Times New Roman" w:cs="Times New Roman"/>
          <w:sz w:val="24"/>
          <w:szCs w:val="24"/>
        </w:rPr>
        <w:tab/>
      </w:r>
      <w:r w:rsidRPr="00AF20F6">
        <w:rPr>
          <w:rFonts w:ascii="Times New Roman" w:hAnsi="Times New Roman" w:cs="Times New Roman"/>
          <w:sz w:val="24"/>
          <w:szCs w:val="24"/>
        </w:rPr>
        <w:tab/>
      </w:r>
      <w:r w:rsidRPr="00AF20F6">
        <w:rPr>
          <w:rFonts w:ascii="Times New Roman" w:hAnsi="Times New Roman" w:cs="Times New Roman"/>
          <w:sz w:val="24"/>
          <w:szCs w:val="24"/>
        </w:rPr>
        <w:tab/>
      </w:r>
      <w:r w:rsidRPr="00AF20F6">
        <w:rPr>
          <w:rFonts w:ascii="Times New Roman" w:hAnsi="Times New Roman" w:cs="Times New Roman"/>
          <w:sz w:val="24"/>
          <w:szCs w:val="24"/>
        </w:rPr>
        <w:tab/>
        <w:t>Scott Discon</w:t>
      </w:r>
    </w:p>
    <w:p w14:paraId="72D01A1B" w14:textId="77777777" w:rsidR="0099488A" w:rsidRPr="00AF20F6" w:rsidRDefault="0099488A" w:rsidP="0099488A">
      <w:pPr>
        <w:spacing w:after="0"/>
        <w:rPr>
          <w:rFonts w:ascii="Times New Roman" w:hAnsi="Times New Roman" w:cs="Times New Roman"/>
          <w:sz w:val="24"/>
          <w:szCs w:val="24"/>
        </w:rPr>
      </w:pPr>
      <w:r w:rsidRPr="00AF20F6">
        <w:rPr>
          <w:rFonts w:ascii="Times New Roman" w:hAnsi="Times New Roman" w:cs="Times New Roman"/>
          <w:sz w:val="24"/>
          <w:szCs w:val="24"/>
        </w:rPr>
        <w:t xml:space="preserve">Council Clerk </w:t>
      </w:r>
      <w:r w:rsidRPr="00AF20F6">
        <w:rPr>
          <w:rFonts w:ascii="Times New Roman" w:hAnsi="Times New Roman" w:cs="Times New Roman"/>
          <w:sz w:val="24"/>
          <w:szCs w:val="24"/>
        </w:rPr>
        <w:tab/>
      </w:r>
      <w:r w:rsidRPr="00AF20F6">
        <w:rPr>
          <w:rFonts w:ascii="Times New Roman" w:hAnsi="Times New Roman" w:cs="Times New Roman"/>
          <w:sz w:val="24"/>
          <w:szCs w:val="24"/>
        </w:rPr>
        <w:tab/>
      </w:r>
      <w:r w:rsidRPr="00AF20F6">
        <w:rPr>
          <w:rFonts w:ascii="Times New Roman" w:hAnsi="Times New Roman" w:cs="Times New Roman"/>
          <w:sz w:val="24"/>
          <w:szCs w:val="24"/>
        </w:rPr>
        <w:tab/>
      </w:r>
      <w:r w:rsidRPr="00AF20F6">
        <w:rPr>
          <w:rFonts w:ascii="Times New Roman" w:hAnsi="Times New Roman" w:cs="Times New Roman"/>
          <w:sz w:val="24"/>
          <w:szCs w:val="24"/>
        </w:rPr>
        <w:tab/>
      </w:r>
      <w:r w:rsidRPr="00AF20F6">
        <w:rPr>
          <w:rFonts w:ascii="Times New Roman" w:hAnsi="Times New Roman" w:cs="Times New Roman"/>
          <w:sz w:val="24"/>
          <w:szCs w:val="24"/>
        </w:rPr>
        <w:tab/>
      </w:r>
      <w:r w:rsidRPr="00AF20F6">
        <w:rPr>
          <w:rFonts w:ascii="Times New Roman" w:hAnsi="Times New Roman" w:cs="Times New Roman"/>
          <w:sz w:val="24"/>
          <w:szCs w:val="24"/>
        </w:rPr>
        <w:tab/>
      </w:r>
      <w:r w:rsidRPr="00AF20F6">
        <w:rPr>
          <w:rFonts w:ascii="Times New Roman" w:hAnsi="Times New Roman" w:cs="Times New Roman"/>
          <w:sz w:val="24"/>
          <w:szCs w:val="24"/>
        </w:rPr>
        <w:tab/>
        <w:t>Council Chairman</w:t>
      </w:r>
    </w:p>
    <w:p w14:paraId="237ED381" w14:textId="77777777" w:rsidR="006B29D6" w:rsidRPr="00AF20F6" w:rsidRDefault="006B29D6" w:rsidP="0099488A">
      <w:pPr>
        <w:spacing w:after="0"/>
        <w:rPr>
          <w:rFonts w:ascii="Times New Roman" w:hAnsi="Times New Roman" w:cs="Times New Roman"/>
          <w:sz w:val="24"/>
          <w:szCs w:val="24"/>
        </w:rPr>
      </w:pPr>
    </w:p>
    <w:sectPr w:rsidR="006B29D6" w:rsidRPr="00AF20F6">
      <w:type w:val="continuous"/>
      <w:pgSz w:w="12220" w:h="16000"/>
      <w:pgMar w:top="1260" w:right="14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6E8EAC6"/>
    <w:lvl w:ilvl="0">
      <w:start w:val="1"/>
      <w:numFmt w:val="decimal"/>
      <w:pStyle w:val="ListNumber"/>
      <w:lvlText w:val="%1."/>
      <w:lvlJc w:val="left"/>
      <w:pPr>
        <w:tabs>
          <w:tab w:val="num" w:pos="360"/>
        </w:tabs>
        <w:ind w:left="360" w:hanging="360"/>
      </w:pPr>
    </w:lvl>
  </w:abstractNum>
  <w:abstractNum w:abstractNumId="1" w15:restartNumberingAfterBreak="0">
    <w:nsid w:val="17717439"/>
    <w:multiLevelType w:val="hybridMultilevel"/>
    <w:tmpl w:val="7C50720C"/>
    <w:lvl w:ilvl="0" w:tplc="09DA68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B490E"/>
    <w:multiLevelType w:val="hybridMultilevel"/>
    <w:tmpl w:val="B09E10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6A763C7"/>
    <w:multiLevelType w:val="hybridMultilevel"/>
    <w:tmpl w:val="10DE54F8"/>
    <w:lvl w:ilvl="0" w:tplc="10CA6DA4">
      <w:start w:val="1"/>
      <w:numFmt w:val="lowerLetter"/>
      <w:pStyle w:val="ListNumbera"/>
      <w:lvlText w:val="(%1)"/>
      <w:lvlJc w:val="left"/>
      <w:pPr>
        <w:ind w:left="144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B40902"/>
    <w:multiLevelType w:val="multilevel"/>
    <w:tmpl w:val="85D23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6879331">
    <w:abstractNumId w:val="2"/>
  </w:num>
  <w:num w:numId="2" w16cid:durableId="1517764625">
    <w:abstractNumId w:val="0"/>
  </w:num>
  <w:num w:numId="3" w16cid:durableId="1600867925">
    <w:abstractNumId w:val="3"/>
  </w:num>
  <w:num w:numId="4" w16cid:durableId="457770456">
    <w:abstractNumId w:val="3"/>
    <w:lvlOverride w:ilvl="0">
      <w:startOverride w:val="1"/>
    </w:lvlOverride>
  </w:num>
  <w:num w:numId="5" w16cid:durableId="178087844">
    <w:abstractNumId w:val="4"/>
  </w:num>
  <w:num w:numId="6" w16cid:durableId="523709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4C"/>
    <w:rsid w:val="000262F3"/>
    <w:rsid w:val="00061337"/>
    <w:rsid w:val="0008459A"/>
    <w:rsid w:val="000A1702"/>
    <w:rsid w:val="000B79B6"/>
    <w:rsid w:val="0011539E"/>
    <w:rsid w:val="00122198"/>
    <w:rsid w:val="0012603B"/>
    <w:rsid w:val="001605A7"/>
    <w:rsid w:val="001617F8"/>
    <w:rsid w:val="00173E5F"/>
    <w:rsid w:val="001E284C"/>
    <w:rsid w:val="001F1E7C"/>
    <w:rsid w:val="00213A1A"/>
    <w:rsid w:val="00266C5B"/>
    <w:rsid w:val="002B5141"/>
    <w:rsid w:val="002D55F1"/>
    <w:rsid w:val="00307674"/>
    <w:rsid w:val="003459F2"/>
    <w:rsid w:val="003762CB"/>
    <w:rsid w:val="003933D5"/>
    <w:rsid w:val="003E48ED"/>
    <w:rsid w:val="003F4F22"/>
    <w:rsid w:val="0043332E"/>
    <w:rsid w:val="0044735E"/>
    <w:rsid w:val="004A7781"/>
    <w:rsid w:val="004B3DED"/>
    <w:rsid w:val="004D0913"/>
    <w:rsid w:val="004E1ED0"/>
    <w:rsid w:val="00507B3A"/>
    <w:rsid w:val="005229B0"/>
    <w:rsid w:val="00534983"/>
    <w:rsid w:val="005B7698"/>
    <w:rsid w:val="005C29D4"/>
    <w:rsid w:val="00654C3F"/>
    <w:rsid w:val="006724AF"/>
    <w:rsid w:val="00674F85"/>
    <w:rsid w:val="006843F1"/>
    <w:rsid w:val="00685CDF"/>
    <w:rsid w:val="006B29D6"/>
    <w:rsid w:val="006B2CB4"/>
    <w:rsid w:val="006D71A1"/>
    <w:rsid w:val="006D7B25"/>
    <w:rsid w:val="007134CF"/>
    <w:rsid w:val="0074323F"/>
    <w:rsid w:val="00795EC6"/>
    <w:rsid w:val="007F7CC5"/>
    <w:rsid w:val="00801EAD"/>
    <w:rsid w:val="00807DDC"/>
    <w:rsid w:val="00815C44"/>
    <w:rsid w:val="0082373F"/>
    <w:rsid w:val="00846443"/>
    <w:rsid w:val="008815D1"/>
    <w:rsid w:val="008A3216"/>
    <w:rsid w:val="008A689B"/>
    <w:rsid w:val="008D32E0"/>
    <w:rsid w:val="008E0910"/>
    <w:rsid w:val="008E5188"/>
    <w:rsid w:val="008F4555"/>
    <w:rsid w:val="00910D47"/>
    <w:rsid w:val="00917EFB"/>
    <w:rsid w:val="00933607"/>
    <w:rsid w:val="00946D4C"/>
    <w:rsid w:val="00947BFF"/>
    <w:rsid w:val="00962C97"/>
    <w:rsid w:val="0099488A"/>
    <w:rsid w:val="009A4BE7"/>
    <w:rsid w:val="009C36BE"/>
    <w:rsid w:val="009C59FF"/>
    <w:rsid w:val="00A11C54"/>
    <w:rsid w:val="00A255E6"/>
    <w:rsid w:val="00A261EF"/>
    <w:rsid w:val="00A27819"/>
    <w:rsid w:val="00A40F13"/>
    <w:rsid w:val="00A76D59"/>
    <w:rsid w:val="00A93F20"/>
    <w:rsid w:val="00A942B3"/>
    <w:rsid w:val="00AA70A4"/>
    <w:rsid w:val="00AB2421"/>
    <w:rsid w:val="00AD6B7D"/>
    <w:rsid w:val="00AF20F6"/>
    <w:rsid w:val="00B06710"/>
    <w:rsid w:val="00B12245"/>
    <w:rsid w:val="00B506F7"/>
    <w:rsid w:val="00B607F0"/>
    <w:rsid w:val="00BA095E"/>
    <w:rsid w:val="00BA15B5"/>
    <w:rsid w:val="00BC6701"/>
    <w:rsid w:val="00BC7A0E"/>
    <w:rsid w:val="00BF1103"/>
    <w:rsid w:val="00BF5AF3"/>
    <w:rsid w:val="00C036CF"/>
    <w:rsid w:val="00C520E4"/>
    <w:rsid w:val="00C53FAF"/>
    <w:rsid w:val="00C85E25"/>
    <w:rsid w:val="00CA095C"/>
    <w:rsid w:val="00CD0356"/>
    <w:rsid w:val="00CD10A7"/>
    <w:rsid w:val="00CF28EB"/>
    <w:rsid w:val="00CF2C35"/>
    <w:rsid w:val="00D06712"/>
    <w:rsid w:val="00D10D66"/>
    <w:rsid w:val="00D1643F"/>
    <w:rsid w:val="00D17304"/>
    <w:rsid w:val="00D33817"/>
    <w:rsid w:val="00D45A90"/>
    <w:rsid w:val="00D878A8"/>
    <w:rsid w:val="00DA01ED"/>
    <w:rsid w:val="00DA49FF"/>
    <w:rsid w:val="00DB1539"/>
    <w:rsid w:val="00DD4131"/>
    <w:rsid w:val="00E441B9"/>
    <w:rsid w:val="00E67C0B"/>
    <w:rsid w:val="00E81E17"/>
    <w:rsid w:val="00EB5D75"/>
    <w:rsid w:val="00EC5D6D"/>
    <w:rsid w:val="00ED5AB1"/>
    <w:rsid w:val="00ED77C4"/>
    <w:rsid w:val="00F41D7D"/>
    <w:rsid w:val="00F529F6"/>
    <w:rsid w:val="00F75806"/>
    <w:rsid w:val="00F763C3"/>
    <w:rsid w:val="00F8164F"/>
    <w:rsid w:val="00FC6039"/>
    <w:rsid w:val="00FD5971"/>
    <w:rsid w:val="00FE1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9076B"/>
  <w15:docId w15:val="{8405689E-222A-4928-BA13-51D5249D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34983"/>
    <w:pPr>
      <w:autoSpaceDE w:val="0"/>
      <w:autoSpaceDN w:val="0"/>
      <w:spacing w:after="0" w:line="240" w:lineRule="auto"/>
    </w:pPr>
    <w:rPr>
      <w:rFonts w:ascii="Times New Roman" w:eastAsia="Times New Roman" w:hAnsi="Times New Roman" w:cs="Times New Roman"/>
      <w:u w:val="single" w:color="000000"/>
    </w:rPr>
  </w:style>
  <w:style w:type="character" w:customStyle="1" w:styleId="BodyTextChar">
    <w:name w:val="Body Text Char"/>
    <w:basedOn w:val="DefaultParagraphFont"/>
    <w:link w:val="BodyText"/>
    <w:uiPriority w:val="1"/>
    <w:rsid w:val="00534983"/>
    <w:rPr>
      <w:rFonts w:ascii="Times New Roman" w:eastAsia="Times New Roman" w:hAnsi="Times New Roman" w:cs="Times New Roman"/>
      <w:u w:val="single" w:color="000000"/>
    </w:rPr>
  </w:style>
  <w:style w:type="paragraph" w:styleId="Revision">
    <w:name w:val="Revision"/>
    <w:hidden/>
    <w:uiPriority w:val="99"/>
    <w:semiHidden/>
    <w:rsid w:val="003E48ED"/>
    <w:pPr>
      <w:widowControl/>
      <w:spacing w:after="0" w:line="240" w:lineRule="auto"/>
    </w:pPr>
  </w:style>
  <w:style w:type="character" w:styleId="CommentReference">
    <w:name w:val="annotation reference"/>
    <w:basedOn w:val="DefaultParagraphFont"/>
    <w:uiPriority w:val="99"/>
    <w:semiHidden/>
    <w:unhideWhenUsed/>
    <w:rsid w:val="00CA095C"/>
    <w:rPr>
      <w:sz w:val="16"/>
      <w:szCs w:val="16"/>
    </w:rPr>
  </w:style>
  <w:style w:type="paragraph" w:styleId="CommentText">
    <w:name w:val="annotation text"/>
    <w:basedOn w:val="Normal"/>
    <w:link w:val="CommentTextChar"/>
    <w:uiPriority w:val="99"/>
    <w:unhideWhenUsed/>
    <w:rsid w:val="00CA095C"/>
    <w:pPr>
      <w:spacing w:line="240" w:lineRule="auto"/>
    </w:pPr>
    <w:rPr>
      <w:sz w:val="20"/>
      <w:szCs w:val="20"/>
    </w:rPr>
  </w:style>
  <w:style w:type="character" w:customStyle="1" w:styleId="CommentTextChar">
    <w:name w:val="Comment Text Char"/>
    <w:basedOn w:val="DefaultParagraphFont"/>
    <w:link w:val="CommentText"/>
    <w:uiPriority w:val="99"/>
    <w:rsid w:val="00CA095C"/>
    <w:rPr>
      <w:sz w:val="20"/>
      <w:szCs w:val="20"/>
    </w:rPr>
  </w:style>
  <w:style w:type="paragraph" w:styleId="CommentSubject">
    <w:name w:val="annotation subject"/>
    <w:basedOn w:val="CommentText"/>
    <w:next w:val="CommentText"/>
    <w:link w:val="CommentSubjectChar"/>
    <w:uiPriority w:val="99"/>
    <w:semiHidden/>
    <w:unhideWhenUsed/>
    <w:rsid w:val="00CA095C"/>
    <w:rPr>
      <w:b/>
      <w:bCs/>
    </w:rPr>
  </w:style>
  <w:style w:type="character" w:customStyle="1" w:styleId="CommentSubjectChar">
    <w:name w:val="Comment Subject Char"/>
    <w:basedOn w:val="CommentTextChar"/>
    <w:link w:val="CommentSubject"/>
    <w:uiPriority w:val="99"/>
    <w:semiHidden/>
    <w:rsid w:val="00CA095C"/>
    <w:rPr>
      <w:b/>
      <w:bCs/>
      <w:sz w:val="20"/>
      <w:szCs w:val="20"/>
    </w:rPr>
  </w:style>
  <w:style w:type="paragraph" w:styleId="ListNumber">
    <w:name w:val="List Number"/>
    <w:basedOn w:val="Normal"/>
    <w:uiPriority w:val="99"/>
    <w:unhideWhenUsed/>
    <w:rsid w:val="00AA70A4"/>
    <w:pPr>
      <w:numPr>
        <w:numId w:val="2"/>
      </w:numPr>
      <w:contextualSpacing/>
    </w:pPr>
  </w:style>
  <w:style w:type="paragraph" w:customStyle="1" w:styleId="ListNumbera">
    <w:name w:val="List Number (a)"/>
    <w:basedOn w:val="Normal"/>
    <w:uiPriority w:val="16"/>
    <w:rsid w:val="00AA70A4"/>
    <w:pPr>
      <w:widowControl/>
      <w:numPr>
        <w:numId w:val="3"/>
      </w:numPr>
      <w:spacing w:after="240" w:line="240" w:lineRule="auto"/>
    </w:pPr>
    <w:rPr>
      <w:rFonts w:ascii="Calibri" w:eastAsia="Times New Roman" w:hAnsi="Calibri" w:cs="Calibri"/>
      <w:szCs w:val="20"/>
    </w:rPr>
  </w:style>
  <w:style w:type="paragraph" w:styleId="ListParagraph">
    <w:name w:val="List Paragraph"/>
    <w:basedOn w:val="Normal"/>
    <w:uiPriority w:val="34"/>
    <w:qFormat/>
    <w:rsid w:val="00122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3084F-7CA5-4F66-934C-33447C16E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2252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Watts</dc:creator>
  <cp:lastModifiedBy>Alicia Watts</cp:lastModifiedBy>
  <cp:revision>2</cp:revision>
  <cp:lastPrinted>2025-05-15T14:22:00Z</cp:lastPrinted>
  <dcterms:created xsi:type="dcterms:W3CDTF">2025-05-15T15:48:00Z</dcterms:created>
  <dcterms:modified xsi:type="dcterms:W3CDTF">2025-05-15T15:48:00Z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LastSaved">
    <vt:filetime>2025-04-03T00:00:00Z</vt:filetime>
  </property>
</Properties>
</file>