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B9C7" w14:textId="552B4FEA" w:rsidR="00467577" w:rsidRPr="001B5433" w:rsidRDefault="00467577" w:rsidP="00467577">
      <w:pPr>
        <w:ind w:left="90"/>
        <w:jc w:val="both"/>
        <w:rPr>
          <w:szCs w:val="24"/>
        </w:rPr>
      </w:pPr>
      <w:r w:rsidRPr="001B5433">
        <w:rPr>
          <w:b/>
          <w:i/>
          <w:szCs w:val="24"/>
        </w:rPr>
        <w:t xml:space="preserve">THE FOLLOWING ORDINANCE WAS MOVED FOR INTRODUCTION BY COUNCIL MEMBER </w:t>
      </w:r>
      <w:r w:rsidR="00C82E65">
        <w:rPr>
          <w:b/>
          <w:i/>
          <w:szCs w:val="24"/>
        </w:rPr>
        <w:t>ZUCKERMAN</w:t>
      </w:r>
      <w:r w:rsidRPr="001B5433">
        <w:rPr>
          <w:b/>
          <w:i/>
          <w:szCs w:val="24"/>
        </w:rPr>
        <w:t xml:space="preserve">; SECONDED FOR INTRODUCTION BY COUNCIL MEMBER </w:t>
      </w:r>
      <w:r w:rsidR="00C82E65">
        <w:rPr>
          <w:b/>
          <w:i/>
          <w:szCs w:val="24"/>
        </w:rPr>
        <w:t>MCGUIRE</w:t>
      </w:r>
    </w:p>
    <w:p w14:paraId="634EFF1A" w14:textId="77777777" w:rsidR="00467577" w:rsidRPr="001B5433" w:rsidRDefault="00467577" w:rsidP="00467577">
      <w:pPr>
        <w:ind w:left="90"/>
        <w:jc w:val="both"/>
        <w:rPr>
          <w:szCs w:val="24"/>
        </w:rPr>
      </w:pPr>
    </w:p>
    <w:p w14:paraId="689D734A" w14:textId="4440CA4F" w:rsidR="00467577" w:rsidRPr="001B5433" w:rsidRDefault="00467577" w:rsidP="00467577">
      <w:pPr>
        <w:tabs>
          <w:tab w:val="center" w:pos="4680"/>
        </w:tabs>
        <w:ind w:left="90"/>
        <w:jc w:val="both"/>
        <w:rPr>
          <w:szCs w:val="24"/>
        </w:rPr>
      </w:pPr>
      <w:r w:rsidRPr="001B5433">
        <w:rPr>
          <w:szCs w:val="24"/>
        </w:rPr>
        <w:tab/>
      </w:r>
      <w:r w:rsidRPr="001B5433">
        <w:rPr>
          <w:b/>
          <w:i/>
          <w:szCs w:val="24"/>
        </w:rPr>
        <w:t>ORDINANCE NO.  24-</w:t>
      </w:r>
      <w:r w:rsidR="00F5698D">
        <w:rPr>
          <w:b/>
          <w:i/>
          <w:szCs w:val="24"/>
        </w:rPr>
        <w:t>3</w:t>
      </w:r>
      <w:r w:rsidR="00B5032C">
        <w:rPr>
          <w:b/>
          <w:i/>
          <w:szCs w:val="24"/>
        </w:rPr>
        <w:t>1</w:t>
      </w:r>
    </w:p>
    <w:p w14:paraId="7B5CDED5" w14:textId="77777777" w:rsidR="00467577" w:rsidRPr="001B5433" w:rsidRDefault="00467577" w:rsidP="00467577">
      <w:pPr>
        <w:ind w:left="90"/>
        <w:jc w:val="both"/>
        <w:rPr>
          <w:b/>
          <w:i/>
          <w:szCs w:val="24"/>
        </w:rPr>
      </w:pPr>
    </w:p>
    <w:p w14:paraId="34DD825F" w14:textId="2BE4C0CD" w:rsidR="00467577" w:rsidRPr="001B5433" w:rsidRDefault="00467577" w:rsidP="00467577">
      <w:pPr>
        <w:ind w:left="90"/>
        <w:jc w:val="both"/>
        <w:rPr>
          <w:b/>
          <w:i/>
          <w:szCs w:val="24"/>
        </w:rPr>
      </w:pPr>
      <w:r w:rsidRPr="001B5433">
        <w:rPr>
          <w:b/>
          <w:i/>
          <w:szCs w:val="24"/>
        </w:rPr>
        <w:t xml:space="preserve">AN ORDINANCE OF THE CITY COUNCIL OF THE CITY OF MANDEVILLE TO </w:t>
      </w:r>
      <w:r w:rsidR="003B0ABA" w:rsidRPr="001B5433">
        <w:rPr>
          <w:b/>
          <w:i/>
          <w:szCs w:val="24"/>
        </w:rPr>
        <w:t xml:space="preserve">PROVIDE FOR THE </w:t>
      </w:r>
      <w:r w:rsidRPr="001B5433">
        <w:rPr>
          <w:b/>
          <w:i/>
          <w:szCs w:val="24"/>
        </w:rPr>
        <w:t>COMPENSATION OF THE CLERK OF THE COUNCIL AND TO PROVIDE FOR OTHER MATTERS IN CONNECTION THEREWITH</w:t>
      </w:r>
    </w:p>
    <w:p w14:paraId="30DF4D0E" w14:textId="77777777" w:rsidR="00467577" w:rsidRPr="001B5433" w:rsidRDefault="00467577" w:rsidP="00467577">
      <w:pPr>
        <w:ind w:left="180" w:right="720"/>
        <w:jc w:val="both"/>
        <w:rPr>
          <w:b/>
          <w:i/>
          <w:szCs w:val="24"/>
        </w:rPr>
      </w:pPr>
    </w:p>
    <w:p w14:paraId="019BE410" w14:textId="3516756A" w:rsidR="00467577" w:rsidRPr="001B5433" w:rsidRDefault="00467577" w:rsidP="00AC57EE">
      <w:pPr>
        <w:widowControl/>
        <w:ind w:left="90" w:firstLine="630"/>
        <w:jc w:val="both"/>
        <w:rPr>
          <w:bCs/>
          <w:szCs w:val="24"/>
        </w:rPr>
      </w:pPr>
      <w:r w:rsidRPr="001B5433">
        <w:rPr>
          <w:b/>
          <w:szCs w:val="24"/>
        </w:rPr>
        <w:t xml:space="preserve">WHEREAS </w:t>
      </w:r>
      <w:r w:rsidRPr="001B5433">
        <w:rPr>
          <w:bCs/>
          <w:szCs w:val="24"/>
        </w:rPr>
        <w:t xml:space="preserve">the City of Mandeville’s </w:t>
      </w:r>
      <w:r w:rsidR="003B0ABA" w:rsidRPr="001B5433">
        <w:rPr>
          <w:bCs/>
          <w:szCs w:val="24"/>
        </w:rPr>
        <w:t>Home Rule Charter, Section 2.09B states that the City Council shall, by ordinance, fix the salaries of its employees</w:t>
      </w:r>
      <w:r w:rsidRPr="001B5433">
        <w:rPr>
          <w:bCs/>
          <w:szCs w:val="24"/>
        </w:rPr>
        <w:t>; and</w:t>
      </w:r>
    </w:p>
    <w:p w14:paraId="5488E259" w14:textId="77777777" w:rsidR="00467577" w:rsidRPr="001B5433" w:rsidRDefault="00467577" w:rsidP="00467577">
      <w:pPr>
        <w:widowControl/>
        <w:tabs>
          <w:tab w:val="left" w:pos="720"/>
        </w:tabs>
        <w:ind w:left="90"/>
        <w:jc w:val="both"/>
        <w:rPr>
          <w:bCs/>
          <w:szCs w:val="24"/>
        </w:rPr>
      </w:pPr>
    </w:p>
    <w:p w14:paraId="22605471" w14:textId="7EAC46DE" w:rsidR="00467577" w:rsidRPr="001B5433" w:rsidRDefault="00467577" w:rsidP="00467577">
      <w:pPr>
        <w:widowControl/>
        <w:ind w:left="90" w:hanging="450"/>
        <w:jc w:val="both"/>
        <w:rPr>
          <w:szCs w:val="24"/>
        </w:rPr>
      </w:pPr>
      <w:r w:rsidRPr="001B5433">
        <w:rPr>
          <w:b/>
          <w:szCs w:val="24"/>
        </w:rPr>
        <w:tab/>
      </w:r>
      <w:r w:rsidR="00AC57EE" w:rsidRPr="001B5433">
        <w:rPr>
          <w:b/>
          <w:szCs w:val="24"/>
        </w:rPr>
        <w:tab/>
      </w:r>
      <w:r w:rsidRPr="001B5433">
        <w:rPr>
          <w:b/>
          <w:szCs w:val="24"/>
        </w:rPr>
        <w:t>WHEREAS</w:t>
      </w:r>
      <w:r w:rsidRPr="001B5433">
        <w:rPr>
          <w:szCs w:val="24"/>
        </w:rPr>
        <w:t xml:space="preserve"> Section 2-</w:t>
      </w:r>
      <w:r w:rsidR="003B0ABA" w:rsidRPr="001B5433">
        <w:rPr>
          <w:szCs w:val="24"/>
        </w:rPr>
        <w:t>7(d)</w:t>
      </w:r>
      <w:r w:rsidRPr="001B5433">
        <w:rPr>
          <w:szCs w:val="24"/>
        </w:rPr>
        <w:t xml:space="preserve"> of the Mandeville Code of Ordinances</w:t>
      </w:r>
      <w:r w:rsidR="003B0ABA" w:rsidRPr="001B5433">
        <w:rPr>
          <w:szCs w:val="24"/>
        </w:rPr>
        <w:t xml:space="preserve"> allows the City Council to set the Clerk of the Council’s salary through an </w:t>
      </w:r>
      <w:r w:rsidR="00ED0526" w:rsidRPr="001B5433">
        <w:rPr>
          <w:szCs w:val="24"/>
        </w:rPr>
        <w:t>ordinance, separate from the operating budget</w:t>
      </w:r>
      <w:r w:rsidRPr="001B5433">
        <w:rPr>
          <w:szCs w:val="24"/>
        </w:rPr>
        <w:t xml:space="preserve">; and  </w:t>
      </w:r>
    </w:p>
    <w:p w14:paraId="64942567" w14:textId="77777777" w:rsidR="00467577" w:rsidRPr="001B5433" w:rsidRDefault="00467577" w:rsidP="00467577">
      <w:pPr>
        <w:widowControl/>
        <w:tabs>
          <w:tab w:val="left" w:pos="720"/>
        </w:tabs>
        <w:ind w:left="90"/>
        <w:jc w:val="both"/>
        <w:rPr>
          <w:szCs w:val="24"/>
        </w:rPr>
      </w:pPr>
      <w:r w:rsidRPr="001B5433">
        <w:rPr>
          <w:szCs w:val="24"/>
        </w:rPr>
        <w:tab/>
      </w:r>
    </w:p>
    <w:p w14:paraId="226BBCA8" w14:textId="4ECA621E" w:rsidR="00467577" w:rsidRPr="001B5433" w:rsidRDefault="00AC57EE" w:rsidP="00AC57EE">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szCs w:val="24"/>
        </w:rPr>
      </w:pPr>
      <w:r w:rsidRPr="001B5433">
        <w:rPr>
          <w:b/>
          <w:szCs w:val="24"/>
        </w:rPr>
        <w:tab/>
      </w:r>
      <w:r w:rsidR="00467577" w:rsidRPr="001B5433">
        <w:rPr>
          <w:b/>
          <w:szCs w:val="24"/>
        </w:rPr>
        <w:t>WHEREAS</w:t>
      </w:r>
      <w:r w:rsidR="00467577" w:rsidRPr="001B5433">
        <w:rPr>
          <w:szCs w:val="24"/>
        </w:rPr>
        <w:t xml:space="preserve"> </w:t>
      </w:r>
      <w:r w:rsidR="00ED0526" w:rsidRPr="001B5433">
        <w:rPr>
          <w:szCs w:val="24"/>
        </w:rPr>
        <w:t xml:space="preserve">the City Council has appointed </w:t>
      </w:r>
      <w:r w:rsidR="00F865EE">
        <w:rPr>
          <w:szCs w:val="24"/>
        </w:rPr>
        <w:t xml:space="preserve">Ms. Alicia Watts </w:t>
      </w:r>
      <w:r w:rsidR="00ED0526" w:rsidRPr="001B5433">
        <w:rPr>
          <w:szCs w:val="24"/>
        </w:rPr>
        <w:t>as the Clerk of the Counc</w:t>
      </w:r>
      <w:r w:rsidR="00EE361D" w:rsidRPr="001B5433">
        <w:rPr>
          <w:szCs w:val="24"/>
        </w:rPr>
        <w:t>il by Resolution</w:t>
      </w:r>
      <w:r w:rsidR="00467577" w:rsidRPr="001B5433">
        <w:rPr>
          <w:szCs w:val="24"/>
        </w:rPr>
        <w:t>; and</w:t>
      </w:r>
    </w:p>
    <w:p w14:paraId="1A314383" w14:textId="77777777" w:rsidR="00467577" w:rsidRPr="001B5433" w:rsidRDefault="00467577" w:rsidP="00467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szCs w:val="24"/>
        </w:rPr>
      </w:pPr>
    </w:p>
    <w:p w14:paraId="08E42263" w14:textId="13ED81D3" w:rsidR="0093067A" w:rsidRPr="001B5433" w:rsidRDefault="00467577" w:rsidP="00583B2E">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180"/>
        </w:tabs>
        <w:ind w:left="90" w:hanging="450"/>
        <w:jc w:val="both"/>
        <w:rPr>
          <w:strike/>
          <w:szCs w:val="24"/>
        </w:rPr>
      </w:pPr>
      <w:r w:rsidRPr="001B5433">
        <w:rPr>
          <w:b/>
          <w:szCs w:val="24"/>
        </w:rPr>
        <w:tab/>
      </w:r>
      <w:r w:rsidR="001262BE">
        <w:rPr>
          <w:b/>
          <w:szCs w:val="24"/>
        </w:rPr>
        <w:tab/>
      </w:r>
      <w:r w:rsidRPr="001B5433">
        <w:rPr>
          <w:b/>
          <w:szCs w:val="24"/>
        </w:rPr>
        <w:t>WHEREAS</w:t>
      </w:r>
      <w:r w:rsidRPr="001B5433">
        <w:rPr>
          <w:szCs w:val="24"/>
        </w:rPr>
        <w:t xml:space="preserve"> the City Council of Mandeville </w:t>
      </w:r>
      <w:r w:rsidR="00583B2E" w:rsidRPr="001B5433">
        <w:rPr>
          <w:szCs w:val="24"/>
        </w:rPr>
        <w:t xml:space="preserve">fixes the salary of the Clerk of the Council to </w:t>
      </w:r>
      <w:r w:rsidR="00583B2E" w:rsidRPr="00D51501">
        <w:rPr>
          <w:szCs w:val="24"/>
        </w:rPr>
        <w:t>$</w:t>
      </w:r>
      <w:r w:rsidR="00D51501" w:rsidRPr="00D51501">
        <w:rPr>
          <w:szCs w:val="24"/>
        </w:rPr>
        <w:t>36.86</w:t>
      </w:r>
      <w:r w:rsidR="00583B2E" w:rsidRPr="00D51501">
        <w:rPr>
          <w:szCs w:val="24"/>
        </w:rPr>
        <w:t xml:space="preserve"> per hour, effective on </w:t>
      </w:r>
      <w:r w:rsidR="00F865EE" w:rsidRPr="00D51501">
        <w:rPr>
          <w:szCs w:val="24"/>
        </w:rPr>
        <w:t xml:space="preserve">September </w:t>
      </w:r>
      <w:r w:rsidR="00D51501" w:rsidRPr="00D51501">
        <w:rPr>
          <w:szCs w:val="24"/>
        </w:rPr>
        <w:t>9, 2024</w:t>
      </w:r>
      <w:r w:rsidR="00583B2E" w:rsidRPr="001B5433">
        <w:rPr>
          <w:szCs w:val="24"/>
        </w:rPr>
        <w:t>, subject to the application of City of Mandeville pay policies and F</w:t>
      </w:r>
      <w:r w:rsidR="002D63C4">
        <w:rPr>
          <w:szCs w:val="24"/>
        </w:rPr>
        <w:t>LS</w:t>
      </w:r>
      <w:r w:rsidR="00583B2E" w:rsidRPr="001B5433">
        <w:rPr>
          <w:szCs w:val="24"/>
        </w:rPr>
        <w:t>A regulations.</w:t>
      </w:r>
    </w:p>
    <w:p w14:paraId="6150C485" w14:textId="77777777" w:rsidR="0093067A" w:rsidRPr="001B5433" w:rsidRDefault="0093067A" w:rsidP="0093067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left="446"/>
        <w:jc w:val="both"/>
        <w:rPr>
          <w:strike/>
          <w:szCs w:val="24"/>
        </w:rPr>
      </w:pPr>
    </w:p>
    <w:p w14:paraId="7092B2D4" w14:textId="6EF41A3F" w:rsidR="00157FB1" w:rsidRPr="001B5433" w:rsidRDefault="00157FB1" w:rsidP="00157F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left="86"/>
        <w:jc w:val="both"/>
        <w:rPr>
          <w:szCs w:val="24"/>
        </w:rPr>
      </w:pPr>
      <w:r w:rsidRPr="001B5433">
        <w:rPr>
          <w:b/>
          <w:bCs/>
          <w:szCs w:val="24"/>
        </w:rPr>
        <w:t>NOW, THEREFORE, BE IT ORDAINED</w:t>
      </w:r>
      <w:r w:rsidRPr="001B5433">
        <w:rPr>
          <w:szCs w:val="24"/>
        </w:rPr>
        <w:t xml:space="preserve"> by the City Council of the City of Mandeville that </w:t>
      </w:r>
      <w:r w:rsidR="00583B2E" w:rsidRPr="001B5433">
        <w:rPr>
          <w:szCs w:val="24"/>
        </w:rPr>
        <w:t xml:space="preserve">the salary of the Clerk of the Council is fixed to </w:t>
      </w:r>
      <w:r w:rsidR="00D51501" w:rsidRPr="00D51501">
        <w:rPr>
          <w:szCs w:val="24"/>
        </w:rPr>
        <w:t>$36.86 per hour, effective on September 9, 2024</w:t>
      </w:r>
      <w:r w:rsidR="00583B2E" w:rsidRPr="001B5433">
        <w:rPr>
          <w:szCs w:val="24"/>
        </w:rPr>
        <w:t>, subject to the application of City of Mandeville pay policies and FLSA regulations.</w:t>
      </w:r>
    </w:p>
    <w:p w14:paraId="21DDD72B" w14:textId="77777777" w:rsidR="0093067A" w:rsidRPr="001B5433" w:rsidRDefault="0093067A" w:rsidP="0093067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p>
    <w:p w14:paraId="15184962" w14:textId="5AB70BE4" w:rsidR="00882700" w:rsidRPr="001B5433" w:rsidRDefault="00882700" w:rsidP="008827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r w:rsidRPr="001B5433">
        <w:rPr>
          <w:b/>
          <w:bCs/>
          <w:szCs w:val="24"/>
        </w:rPr>
        <w:t>NOW THEREFORE, BE IT FURTHER ORDAINED</w:t>
      </w:r>
      <w:r w:rsidRPr="001B5433">
        <w:rPr>
          <w:szCs w:val="24"/>
        </w:rPr>
        <w:t xml:space="preserve"> </w:t>
      </w:r>
      <w:r w:rsidR="001262BE" w:rsidRPr="001262BE">
        <w:rPr>
          <w:szCs w:val="24"/>
        </w:rPr>
        <w:t>that the Clerk of this Council be and she is hereby authorized and empowered to take any and all actions which she, in the exercise of her discretion, deems necessary to promulgate the provisions of this ordinance</w:t>
      </w:r>
      <w:r w:rsidRPr="001B5433">
        <w:rPr>
          <w:szCs w:val="24"/>
        </w:rPr>
        <w:t>.</w:t>
      </w:r>
    </w:p>
    <w:p w14:paraId="5FC3E441" w14:textId="77777777" w:rsidR="00882700" w:rsidRPr="001B5433" w:rsidRDefault="00882700" w:rsidP="008827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p>
    <w:p w14:paraId="3BE17027" w14:textId="109D37D7" w:rsidR="00882700" w:rsidRPr="001B5433" w:rsidRDefault="00882700" w:rsidP="008827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r w:rsidRPr="001B5433">
        <w:rPr>
          <w:szCs w:val="24"/>
        </w:rPr>
        <w:t xml:space="preserve"> The ordinance being submitted to a vote, the vote thereon was as follows:</w:t>
      </w:r>
    </w:p>
    <w:p w14:paraId="529869CC" w14:textId="77777777" w:rsidR="00882700" w:rsidRPr="001B5433" w:rsidRDefault="00882700" w:rsidP="008827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p>
    <w:p w14:paraId="3C1FAAF3" w14:textId="008AAE97" w:rsidR="00882700" w:rsidRPr="001B5433" w:rsidRDefault="00882700" w:rsidP="008827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r w:rsidRPr="001B5433">
        <w:rPr>
          <w:szCs w:val="24"/>
        </w:rPr>
        <w:t>AYES:</w:t>
      </w:r>
      <w:r w:rsidR="00AC5E21">
        <w:rPr>
          <w:szCs w:val="24"/>
        </w:rPr>
        <w:t xml:space="preserve"> Zuckerman, McGuire, Strong-Thompson, Vogeltanz, Discon</w:t>
      </w:r>
      <w:r w:rsidRPr="001B5433">
        <w:rPr>
          <w:szCs w:val="24"/>
        </w:rPr>
        <w:tab/>
      </w:r>
      <w:r w:rsidRPr="001B5433">
        <w:rPr>
          <w:szCs w:val="24"/>
        </w:rPr>
        <w:tab/>
      </w:r>
    </w:p>
    <w:p w14:paraId="25EDFF13" w14:textId="55B17CB5" w:rsidR="00882700" w:rsidRPr="001B5433" w:rsidRDefault="00882700" w:rsidP="008827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r w:rsidRPr="001B5433">
        <w:rPr>
          <w:szCs w:val="24"/>
        </w:rPr>
        <w:t>NAY:</w:t>
      </w:r>
      <w:r w:rsidR="00AC5E21">
        <w:rPr>
          <w:szCs w:val="24"/>
        </w:rPr>
        <w:t xml:space="preserve"> 0</w:t>
      </w:r>
      <w:r w:rsidRPr="001B5433">
        <w:rPr>
          <w:szCs w:val="24"/>
        </w:rPr>
        <w:tab/>
      </w:r>
      <w:r w:rsidRPr="001B5433">
        <w:rPr>
          <w:szCs w:val="24"/>
        </w:rPr>
        <w:tab/>
      </w:r>
      <w:r w:rsidRPr="001B5433">
        <w:rPr>
          <w:szCs w:val="24"/>
        </w:rPr>
        <w:tab/>
      </w:r>
    </w:p>
    <w:p w14:paraId="365F4ABA" w14:textId="3EBBB06A" w:rsidR="00882700" w:rsidRPr="001B5433" w:rsidRDefault="00882700" w:rsidP="008827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r w:rsidRPr="001B5433">
        <w:rPr>
          <w:szCs w:val="24"/>
        </w:rPr>
        <w:t>ABSTENTIONS:</w:t>
      </w:r>
      <w:r w:rsidR="00AC5E21">
        <w:rPr>
          <w:szCs w:val="24"/>
        </w:rPr>
        <w:t xml:space="preserve"> 0</w:t>
      </w:r>
      <w:r w:rsidRPr="001B5433">
        <w:rPr>
          <w:szCs w:val="24"/>
        </w:rPr>
        <w:tab/>
      </w:r>
    </w:p>
    <w:p w14:paraId="00C29EB6" w14:textId="59BFCF83" w:rsidR="00882700" w:rsidRPr="001B5433" w:rsidRDefault="00882700" w:rsidP="008827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r w:rsidRPr="001B5433">
        <w:rPr>
          <w:szCs w:val="24"/>
        </w:rPr>
        <w:t>ABSENT:</w:t>
      </w:r>
      <w:r w:rsidR="00AC5E21">
        <w:rPr>
          <w:szCs w:val="24"/>
        </w:rPr>
        <w:t xml:space="preserve"> 0</w:t>
      </w:r>
      <w:r w:rsidRPr="001B5433">
        <w:rPr>
          <w:szCs w:val="24"/>
        </w:rPr>
        <w:tab/>
      </w:r>
      <w:r w:rsidRPr="001B5433">
        <w:rPr>
          <w:szCs w:val="24"/>
        </w:rPr>
        <w:tab/>
      </w:r>
      <w:r w:rsidRPr="001B5433">
        <w:rPr>
          <w:szCs w:val="24"/>
        </w:rPr>
        <w:tab/>
      </w:r>
    </w:p>
    <w:p w14:paraId="454F5720" w14:textId="77777777" w:rsidR="00882700" w:rsidRPr="001B5433" w:rsidRDefault="00882700" w:rsidP="008827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r w:rsidRPr="001B5433">
        <w:rPr>
          <w:szCs w:val="24"/>
        </w:rPr>
        <w:t xml:space="preserve"> </w:t>
      </w:r>
    </w:p>
    <w:p w14:paraId="780D2109" w14:textId="0714CEDD" w:rsidR="00882700" w:rsidRPr="001B5433" w:rsidRDefault="00882700" w:rsidP="008827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r w:rsidRPr="001B5433">
        <w:rPr>
          <w:szCs w:val="24"/>
        </w:rPr>
        <w:t>and the ordinance was declared adopted this</w:t>
      </w:r>
      <w:r w:rsidR="00B5032C">
        <w:rPr>
          <w:szCs w:val="24"/>
        </w:rPr>
        <w:t xml:space="preserve"> </w:t>
      </w:r>
      <w:r w:rsidR="00AC5E21">
        <w:rPr>
          <w:szCs w:val="24"/>
        </w:rPr>
        <w:t>26th</w:t>
      </w:r>
      <w:r w:rsidR="00B5032C">
        <w:rPr>
          <w:szCs w:val="24"/>
        </w:rPr>
        <w:t xml:space="preserve"> </w:t>
      </w:r>
      <w:r w:rsidRPr="001B5433">
        <w:rPr>
          <w:szCs w:val="24"/>
        </w:rPr>
        <w:t>Day of</w:t>
      </w:r>
      <w:r w:rsidR="00B5032C">
        <w:rPr>
          <w:szCs w:val="24"/>
        </w:rPr>
        <w:t xml:space="preserve"> </w:t>
      </w:r>
      <w:r w:rsidRPr="001B5433">
        <w:rPr>
          <w:szCs w:val="24"/>
        </w:rPr>
        <w:t xml:space="preserve"> </w:t>
      </w:r>
      <w:r w:rsidR="00AC5E21">
        <w:rPr>
          <w:szCs w:val="24"/>
        </w:rPr>
        <w:t>September</w:t>
      </w:r>
      <w:r w:rsidRPr="001B5433">
        <w:rPr>
          <w:szCs w:val="24"/>
        </w:rPr>
        <w:t>, 2024</w:t>
      </w:r>
    </w:p>
    <w:p w14:paraId="2AB93EDF" w14:textId="77777777" w:rsidR="00882700" w:rsidRPr="001B5433" w:rsidRDefault="00882700" w:rsidP="008827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p>
    <w:p w14:paraId="6ED3FD36" w14:textId="77777777" w:rsidR="00FC2504" w:rsidRDefault="00FC2504" w:rsidP="008827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p>
    <w:p w14:paraId="381502E0" w14:textId="3BF52499" w:rsidR="00D51501" w:rsidRDefault="00D51501" w:rsidP="008827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r>
        <w:rPr>
          <w:szCs w:val="24"/>
        </w:rPr>
        <w:t>_______________________</w:t>
      </w:r>
      <w:r>
        <w:rPr>
          <w:szCs w:val="24"/>
        </w:rPr>
        <w:tab/>
      </w:r>
      <w:r>
        <w:rPr>
          <w:szCs w:val="24"/>
        </w:rPr>
        <w:tab/>
      </w:r>
      <w:r>
        <w:rPr>
          <w:szCs w:val="24"/>
        </w:rPr>
        <w:tab/>
      </w:r>
      <w:r>
        <w:rPr>
          <w:szCs w:val="24"/>
        </w:rPr>
        <w:tab/>
        <w:t>________________________</w:t>
      </w:r>
    </w:p>
    <w:p w14:paraId="259F352A" w14:textId="12020E77" w:rsidR="00D51501" w:rsidRDefault="00D51501" w:rsidP="008827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r>
        <w:rPr>
          <w:szCs w:val="24"/>
        </w:rPr>
        <w:t>A</w:t>
      </w:r>
      <w:r w:rsidR="001262BE">
        <w:rPr>
          <w:szCs w:val="24"/>
        </w:rPr>
        <w:t>licia Watts</w:t>
      </w:r>
      <w:r>
        <w:rPr>
          <w:szCs w:val="24"/>
        </w:rPr>
        <w:tab/>
      </w:r>
      <w:r>
        <w:rPr>
          <w:szCs w:val="24"/>
        </w:rPr>
        <w:tab/>
      </w:r>
      <w:r>
        <w:rPr>
          <w:szCs w:val="24"/>
        </w:rPr>
        <w:tab/>
      </w:r>
      <w:r>
        <w:rPr>
          <w:szCs w:val="24"/>
        </w:rPr>
        <w:tab/>
      </w:r>
      <w:r>
        <w:rPr>
          <w:szCs w:val="24"/>
        </w:rPr>
        <w:tab/>
      </w:r>
      <w:r>
        <w:rPr>
          <w:szCs w:val="24"/>
        </w:rPr>
        <w:tab/>
        <w:t>Scott Discon</w:t>
      </w:r>
    </w:p>
    <w:p w14:paraId="3C57B91B" w14:textId="0AAB25C0" w:rsidR="00D51501" w:rsidRDefault="00D51501" w:rsidP="008827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szCs w:val="24"/>
        </w:rPr>
      </w:pPr>
      <w:r>
        <w:rPr>
          <w:szCs w:val="24"/>
        </w:rPr>
        <w:t>C</w:t>
      </w:r>
      <w:r w:rsidR="008F4822">
        <w:rPr>
          <w:szCs w:val="24"/>
        </w:rPr>
        <w:t>lerk of Council</w:t>
      </w:r>
      <w:r w:rsidR="001262BE">
        <w:rPr>
          <w:szCs w:val="24"/>
        </w:rPr>
        <w:tab/>
      </w:r>
      <w:r>
        <w:rPr>
          <w:szCs w:val="24"/>
        </w:rPr>
        <w:tab/>
      </w:r>
      <w:r>
        <w:rPr>
          <w:szCs w:val="24"/>
        </w:rPr>
        <w:tab/>
      </w:r>
      <w:r>
        <w:rPr>
          <w:szCs w:val="24"/>
        </w:rPr>
        <w:tab/>
      </w:r>
      <w:r>
        <w:rPr>
          <w:szCs w:val="24"/>
        </w:rPr>
        <w:tab/>
        <w:t>Council Chairman</w:t>
      </w:r>
    </w:p>
    <w:p w14:paraId="1A877A26" w14:textId="049E0594" w:rsidR="006C1CD8" w:rsidRPr="001B5433" w:rsidRDefault="006C1CD8">
      <w:pPr>
        <w:rPr>
          <w:szCs w:val="24"/>
        </w:rPr>
      </w:pPr>
    </w:p>
    <w:sectPr w:rsidR="006C1CD8" w:rsidRPr="001B5433" w:rsidSect="00CF3741">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26E69"/>
    <w:multiLevelType w:val="hybridMultilevel"/>
    <w:tmpl w:val="1A386058"/>
    <w:lvl w:ilvl="0" w:tplc="9CFCE478">
      <w:start w:val="1"/>
      <w:numFmt w:val="lowerLetter"/>
      <w:lvlText w:val="(%1)"/>
      <w:lvlJc w:val="left"/>
      <w:pPr>
        <w:ind w:left="450" w:hanging="360"/>
      </w:pPr>
      <w:rPr>
        <w:rFonts w:hint="default"/>
        <w:strike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0170A49"/>
    <w:multiLevelType w:val="hybridMultilevel"/>
    <w:tmpl w:val="C324F004"/>
    <w:lvl w:ilvl="0" w:tplc="8DB8379C">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num w:numId="1" w16cid:durableId="2084840048">
    <w:abstractNumId w:val="0"/>
  </w:num>
  <w:num w:numId="2" w16cid:durableId="22873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77"/>
    <w:rsid w:val="00122567"/>
    <w:rsid w:val="001262BE"/>
    <w:rsid w:val="00126E3D"/>
    <w:rsid w:val="00157FB1"/>
    <w:rsid w:val="001B5433"/>
    <w:rsid w:val="001F236C"/>
    <w:rsid w:val="00230388"/>
    <w:rsid w:val="00253CA8"/>
    <w:rsid w:val="002D63C4"/>
    <w:rsid w:val="002F05DE"/>
    <w:rsid w:val="0035268F"/>
    <w:rsid w:val="003B0ABA"/>
    <w:rsid w:val="003B3A2D"/>
    <w:rsid w:val="00467577"/>
    <w:rsid w:val="00573A86"/>
    <w:rsid w:val="00583B2E"/>
    <w:rsid w:val="005C4256"/>
    <w:rsid w:val="00657185"/>
    <w:rsid w:val="006C1CD8"/>
    <w:rsid w:val="00882700"/>
    <w:rsid w:val="008F4822"/>
    <w:rsid w:val="0093067A"/>
    <w:rsid w:val="00AC57EE"/>
    <w:rsid w:val="00AC5E21"/>
    <w:rsid w:val="00B5032C"/>
    <w:rsid w:val="00C82B53"/>
    <w:rsid w:val="00C82E65"/>
    <w:rsid w:val="00CF3741"/>
    <w:rsid w:val="00D51501"/>
    <w:rsid w:val="00E72AA0"/>
    <w:rsid w:val="00ED0526"/>
    <w:rsid w:val="00EE361D"/>
    <w:rsid w:val="00F5698D"/>
    <w:rsid w:val="00F865EE"/>
    <w:rsid w:val="00FC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4AE2"/>
  <w15:chartTrackingRefBased/>
  <w15:docId w15:val="{52C52BB4-8D8C-46C5-81BF-AD1A6CBE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77"/>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4675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75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75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75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75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75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5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5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5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5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75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75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75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75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75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5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5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577"/>
    <w:rPr>
      <w:rFonts w:eastAsiaTheme="majorEastAsia" w:cstheme="majorBidi"/>
      <w:color w:val="272727" w:themeColor="text1" w:themeTint="D8"/>
    </w:rPr>
  </w:style>
  <w:style w:type="paragraph" w:styleId="Title">
    <w:name w:val="Title"/>
    <w:basedOn w:val="Normal"/>
    <w:next w:val="Normal"/>
    <w:link w:val="TitleChar"/>
    <w:uiPriority w:val="10"/>
    <w:qFormat/>
    <w:rsid w:val="004675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5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5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5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577"/>
    <w:pPr>
      <w:spacing w:before="160"/>
      <w:jc w:val="center"/>
    </w:pPr>
    <w:rPr>
      <w:i/>
      <w:iCs/>
      <w:color w:val="404040" w:themeColor="text1" w:themeTint="BF"/>
    </w:rPr>
  </w:style>
  <w:style w:type="character" w:customStyle="1" w:styleId="QuoteChar">
    <w:name w:val="Quote Char"/>
    <w:basedOn w:val="DefaultParagraphFont"/>
    <w:link w:val="Quote"/>
    <w:uiPriority w:val="29"/>
    <w:rsid w:val="00467577"/>
    <w:rPr>
      <w:i/>
      <w:iCs/>
      <w:color w:val="404040" w:themeColor="text1" w:themeTint="BF"/>
    </w:rPr>
  </w:style>
  <w:style w:type="paragraph" w:styleId="ListParagraph">
    <w:name w:val="List Paragraph"/>
    <w:basedOn w:val="Normal"/>
    <w:uiPriority w:val="34"/>
    <w:qFormat/>
    <w:rsid w:val="00467577"/>
    <w:pPr>
      <w:ind w:left="720"/>
      <w:contextualSpacing/>
    </w:pPr>
  </w:style>
  <w:style w:type="character" w:styleId="IntenseEmphasis">
    <w:name w:val="Intense Emphasis"/>
    <w:basedOn w:val="DefaultParagraphFont"/>
    <w:uiPriority w:val="21"/>
    <w:qFormat/>
    <w:rsid w:val="00467577"/>
    <w:rPr>
      <w:i/>
      <w:iCs/>
      <w:color w:val="2F5496" w:themeColor="accent1" w:themeShade="BF"/>
    </w:rPr>
  </w:style>
  <w:style w:type="paragraph" w:styleId="IntenseQuote">
    <w:name w:val="Intense Quote"/>
    <w:basedOn w:val="Normal"/>
    <w:next w:val="Normal"/>
    <w:link w:val="IntenseQuoteChar"/>
    <w:uiPriority w:val="30"/>
    <w:qFormat/>
    <w:rsid w:val="00467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7577"/>
    <w:rPr>
      <w:i/>
      <w:iCs/>
      <w:color w:val="2F5496" w:themeColor="accent1" w:themeShade="BF"/>
    </w:rPr>
  </w:style>
  <w:style w:type="character" w:styleId="IntenseReference">
    <w:name w:val="Intense Reference"/>
    <w:basedOn w:val="DefaultParagraphFont"/>
    <w:uiPriority w:val="32"/>
    <w:qFormat/>
    <w:rsid w:val="00467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Anderson</dc:creator>
  <cp:keywords/>
  <dc:description/>
  <cp:lastModifiedBy>Alicia Watts</cp:lastModifiedBy>
  <cp:revision>7</cp:revision>
  <cp:lastPrinted>2024-07-19T15:39:00Z</cp:lastPrinted>
  <dcterms:created xsi:type="dcterms:W3CDTF">2024-08-15T12:38:00Z</dcterms:created>
  <dcterms:modified xsi:type="dcterms:W3CDTF">2024-09-27T14:47:00Z</dcterms:modified>
</cp:coreProperties>
</file>