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0C1D" w14:textId="74719693" w:rsidR="005C0C5A" w:rsidRPr="001E42DA" w:rsidRDefault="005C0C5A" w:rsidP="00BE2289">
      <w:pPr>
        <w:ind w:left="720" w:right="720"/>
        <w:jc w:val="right"/>
        <w:rPr>
          <w:b/>
          <w:bCs/>
          <w:iCs/>
          <w:sz w:val="16"/>
          <w:szCs w:val="16"/>
        </w:rPr>
      </w:pPr>
      <w:r w:rsidRPr="001E42DA">
        <w:rPr>
          <w:b/>
          <w:bCs/>
          <w:iCs/>
        </w:rPr>
        <w:tab/>
      </w:r>
      <w:r w:rsidRPr="001E42DA">
        <w:rPr>
          <w:b/>
          <w:bCs/>
          <w:iCs/>
        </w:rPr>
        <w:tab/>
      </w:r>
      <w:r w:rsidRPr="001E42DA">
        <w:rPr>
          <w:b/>
          <w:bCs/>
          <w:iCs/>
        </w:rPr>
        <w:tab/>
      </w:r>
      <w:r w:rsidRPr="001E42DA">
        <w:rPr>
          <w:b/>
          <w:bCs/>
          <w:iCs/>
        </w:rPr>
        <w:tab/>
      </w:r>
      <w:r w:rsidRPr="001E42DA">
        <w:rPr>
          <w:b/>
          <w:bCs/>
          <w:iCs/>
        </w:rPr>
        <w:tab/>
      </w:r>
      <w:r w:rsidRPr="001E42DA">
        <w:rPr>
          <w:b/>
          <w:bCs/>
          <w:iCs/>
        </w:rPr>
        <w:tab/>
      </w:r>
      <w:r w:rsidRPr="001E42DA">
        <w:rPr>
          <w:b/>
          <w:bCs/>
          <w:iCs/>
        </w:rPr>
        <w:tab/>
      </w:r>
      <w:r w:rsidR="000B1825" w:rsidRPr="001E42DA">
        <w:rPr>
          <w:b/>
          <w:bCs/>
          <w:iCs/>
          <w:sz w:val="10"/>
          <w:szCs w:val="10"/>
        </w:rPr>
        <w:t>Intro 06.10.2021</w:t>
      </w:r>
      <w:r w:rsidRPr="001E42DA">
        <w:rPr>
          <w:b/>
          <w:bCs/>
          <w:iCs/>
        </w:rPr>
        <w:tab/>
      </w:r>
      <w:r w:rsidR="0032543D" w:rsidRPr="001E42DA">
        <w:rPr>
          <w:b/>
          <w:bCs/>
          <w:iCs/>
          <w:sz w:val="16"/>
          <w:szCs w:val="16"/>
        </w:rPr>
        <w:t xml:space="preserve"> </w:t>
      </w:r>
    </w:p>
    <w:p w14:paraId="0D7C6F0F" w14:textId="216C5EA8" w:rsidR="00446C5F" w:rsidRPr="001E42DA" w:rsidRDefault="00446C5F">
      <w:pPr>
        <w:ind w:left="720" w:right="720"/>
        <w:jc w:val="both"/>
      </w:pPr>
      <w:r w:rsidRPr="001E42DA">
        <w:rPr>
          <w:b/>
          <w:bCs/>
          <w:iCs/>
        </w:rPr>
        <w:t xml:space="preserve">THE FOLLOWING ORDINANCE WAS MOVED FOR INTRODUCTION BY COUNCIL MEMBER </w:t>
      </w:r>
      <w:r w:rsidR="00250FA4">
        <w:rPr>
          <w:b/>
          <w:bCs/>
          <w:iCs/>
        </w:rPr>
        <w:t>MCGUIRE</w:t>
      </w:r>
      <w:r w:rsidRPr="001E42DA">
        <w:rPr>
          <w:b/>
          <w:bCs/>
          <w:iCs/>
        </w:rPr>
        <w:t>; SECONDED FOR INTROD</w:t>
      </w:r>
      <w:r w:rsidR="001D2044" w:rsidRPr="001E42DA">
        <w:rPr>
          <w:b/>
          <w:bCs/>
          <w:iCs/>
        </w:rPr>
        <w:t>UCTION BY COUNCIL MEMBER</w:t>
      </w:r>
      <w:r w:rsidR="00250FA4">
        <w:rPr>
          <w:b/>
          <w:bCs/>
          <w:iCs/>
        </w:rPr>
        <w:t xml:space="preserve"> BUSH</w:t>
      </w:r>
      <w:r w:rsidRPr="001E42DA">
        <w:rPr>
          <w:b/>
          <w:bCs/>
          <w:iCs/>
        </w:rPr>
        <w:t xml:space="preserve"> </w:t>
      </w:r>
    </w:p>
    <w:p w14:paraId="79BD409A" w14:textId="77777777" w:rsidR="00446C5F" w:rsidRPr="001E42DA" w:rsidRDefault="00446C5F">
      <w:pPr>
        <w:jc w:val="both"/>
      </w:pPr>
    </w:p>
    <w:p w14:paraId="6C644FF3" w14:textId="30B6D3E9" w:rsidR="00446C5F" w:rsidRPr="001E42DA" w:rsidRDefault="00446C5F">
      <w:pPr>
        <w:tabs>
          <w:tab w:val="center" w:pos="4680"/>
        </w:tabs>
        <w:jc w:val="both"/>
      </w:pPr>
      <w:r w:rsidRPr="001E42DA">
        <w:tab/>
      </w:r>
      <w:r w:rsidRPr="001E42DA">
        <w:rPr>
          <w:b/>
          <w:bCs/>
          <w:iCs/>
        </w:rPr>
        <w:t xml:space="preserve">ORDINANCE NO.  </w:t>
      </w:r>
      <w:r w:rsidR="00571863" w:rsidRPr="001E42DA">
        <w:rPr>
          <w:b/>
          <w:bCs/>
          <w:iCs/>
        </w:rPr>
        <w:t>2</w:t>
      </w:r>
      <w:r w:rsidR="00BF0DE0" w:rsidRPr="001E42DA">
        <w:rPr>
          <w:b/>
          <w:bCs/>
          <w:iCs/>
        </w:rPr>
        <w:t>1</w:t>
      </w:r>
      <w:r w:rsidR="00CB4E45" w:rsidRPr="001E42DA">
        <w:rPr>
          <w:b/>
          <w:bCs/>
          <w:iCs/>
        </w:rPr>
        <w:t>-</w:t>
      </w:r>
      <w:r w:rsidR="005E24DF">
        <w:rPr>
          <w:b/>
          <w:bCs/>
          <w:iCs/>
        </w:rPr>
        <w:t>16</w:t>
      </w:r>
    </w:p>
    <w:p w14:paraId="5F5C0ECB" w14:textId="77777777" w:rsidR="00446C5F" w:rsidRPr="001E42DA" w:rsidRDefault="00446C5F">
      <w:pPr>
        <w:jc w:val="both"/>
      </w:pPr>
      <w:bookmarkStart w:id="0" w:name="_Hlk73524119"/>
    </w:p>
    <w:p w14:paraId="69B062C7" w14:textId="25984281" w:rsidR="00446C5F" w:rsidRPr="001E42DA" w:rsidRDefault="00446C5F" w:rsidP="00C233B8">
      <w:pPr>
        <w:spacing w:line="276" w:lineRule="auto"/>
        <w:ind w:left="720" w:right="720"/>
        <w:jc w:val="both"/>
      </w:pPr>
      <w:r w:rsidRPr="001E42DA">
        <w:rPr>
          <w:b/>
          <w:bCs/>
          <w:iCs/>
        </w:rPr>
        <w:t xml:space="preserve">AN ORDINANCE OF THE CITY COUNCIL OF THE CITY OF MANDEVILLE </w:t>
      </w:r>
      <w:r w:rsidR="000D26F0" w:rsidRPr="001E42DA">
        <w:rPr>
          <w:b/>
          <w:bCs/>
          <w:iCs/>
        </w:rPr>
        <w:t xml:space="preserve">APPROVING </w:t>
      </w:r>
      <w:r w:rsidR="00A92E27" w:rsidRPr="001E42DA">
        <w:rPr>
          <w:b/>
          <w:bCs/>
          <w:iCs/>
        </w:rPr>
        <w:t>A CONDITIONAL USE PERMIT</w:t>
      </w:r>
      <w:r w:rsidR="000D26F0" w:rsidRPr="001E42DA">
        <w:rPr>
          <w:b/>
          <w:bCs/>
          <w:iCs/>
        </w:rPr>
        <w:t xml:space="preserve"> </w:t>
      </w:r>
      <w:r w:rsidR="00C14CB3" w:rsidRPr="001E42DA">
        <w:rPr>
          <w:b/>
          <w:bCs/>
          <w:iCs/>
        </w:rPr>
        <w:t xml:space="preserve">FOR THE USE DESIGNATED UNDER CLURO SECTION </w:t>
      </w:r>
      <w:r w:rsidR="00EF0F53" w:rsidRPr="001E42DA">
        <w:rPr>
          <w:b/>
          <w:bCs/>
          <w:iCs/>
        </w:rPr>
        <w:t xml:space="preserve">6.4.42.3 LODGING (TRANSIENT) </w:t>
      </w:r>
      <w:r w:rsidR="00CB4E45" w:rsidRPr="001E42DA">
        <w:rPr>
          <w:b/>
          <w:bCs/>
          <w:iCs/>
        </w:rPr>
        <w:t>SHORT-TERM RENTAL: WHOLE HOUSE RENTAL</w:t>
      </w:r>
      <w:r w:rsidR="00433A67" w:rsidRPr="001E42DA">
        <w:rPr>
          <w:b/>
          <w:bCs/>
          <w:iCs/>
        </w:rPr>
        <w:t>,</w:t>
      </w:r>
      <w:r w:rsidR="00C233B8" w:rsidRPr="001E42DA">
        <w:rPr>
          <w:b/>
          <w:bCs/>
          <w:iCs/>
        </w:rPr>
        <w:t xml:space="preserve"> LOCATED ON </w:t>
      </w:r>
      <w:r w:rsidR="000A4AFC" w:rsidRPr="001E42DA">
        <w:rPr>
          <w:b/>
          <w:bCs/>
          <w:iCs/>
        </w:rPr>
        <w:t xml:space="preserve">2032 JEFFERSON ST. SQ. 10, LOT </w:t>
      </w:r>
      <w:proofErr w:type="gramStart"/>
      <w:r w:rsidR="000A4AFC" w:rsidRPr="001E42DA">
        <w:rPr>
          <w:b/>
          <w:bCs/>
          <w:iCs/>
        </w:rPr>
        <w:t>12</w:t>
      </w:r>
      <w:r w:rsidR="005D4CAC" w:rsidRPr="001E42DA">
        <w:rPr>
          <w:b/>
          <w:bCs/>
          <w:iCs/>
        </w:rPr>
        <w:t>;</w:t>
      </w:r>
      <w:r w:rsidR="002F7CCF" w:rsidRPr="001E42DA">
        <w:rPr>
          <w:b/>
          <w:bCs/>
          <w:iCs/>
        </w:rPr>
        <w:t xml:space="preserve">  </w:t>
      </w:r>
      <w:r w:rsidR="00A92E27" w:rsidRPr="001E42DA">
        <w:rPr>
          <w:b/>
          <w:bCs/>
          <w:iCs/>
        </w:rPr>
        <w:t>ZON</w:t>
      </w:r>
      <w:r w:rsidR="000D26F0" w:rsidRPr="001E42DA">
        <w:rPr>
          <w:b/>
          <w:bCs/>
          <w:iCs/>
        </w:rPr>
        <w:t>ED</w:t>
      </w:r>
      <w:proofErr w:type="gramEnd"/>
      <w:r w:rsidR="000D26F0" w:rsidRPr="001E42DA">
        <w:rPr>
          <w:b/>
          <w:bCs/>
          <w:iCs/>
        </w:rPr>
        <w:t xml:space="preserve"> </w:t>
      </w:r>
      <w:r w:rsidR="005D4CAC" w:rsidRPr="001E42DA">
        <w:rPr>
          <w:b/>
          <w:bCs/>
          <w:iCs/>
        </w:rPr>
        <w:t>B-3 OLD MANDEVILLE BUSINESS DISTRICT</w:t>
      </w:r>
      <w:r w:rsidR="00A92E27" w:rsidRPr="001E42DA">
        <w:rPr>
          <w:b/>
          <w:bCs/>
          <w:iCs/>
        </w:rPr>
        <w:t>;</w:t>
      </w:r>
      <w:r w:rsidR="00433A67" w:rsidRPr="001E42DA">
        <w:rPr>
          <w:b/>
          <w:bCs/>
          <w:iCs/>
        </w:rPr>
        <w:t xml:space="preserve"> APPROVING SITE PLAN</w:t>
      </w:r>
      <w:r w:rsidR="00884161" w:rsidRPr="001E42DA">
        <w:rPr>
          <w:b/>
          <w:bCs/>
          <w:iCs/>
        </w:rPr>
        <w:t xml:space="preserve">, FLOOR PLAN, </w:t>
      </w:r>
      <w:r w:rsidRPr="001E42DA">
        <w:rPr>
          <w:b/>
          <w:bCs/>
          <w:iCs/>
        </w:rPr>
        <w:t>AND PROVIDING FOR OTHER MATTERS IN CONNECTION THEREWITH</w:t>
      </w:r>
      <w:r w:rsidRPr="001E42DA">
        <w:t xml:space="preserve"> </w:t>
      </w:r>
    </w:p>
    <w:bookmarkEnd w:id="0"/>
    <w:p w14:paraId="2ECA4EC0" w14:textId="77777777" w:rsidR="00446C5F" w:rsidRDefault="00446C5F">
      <w:pPr>
        <w:jc w:val="both"/>
      </w:pPr>
    </w:p>
    <w:p w14:paraId="223BE927" w14:textId="77777777" w:rsidR="00C14CB3" w:rsidRDefault="00C14CB3">
      <w:pPr>
        <w:ind w:firstLine="720"/>
        <w:jc w:val="both"/>
        <w:rPr>
          <w:b/>
          <w:bCs/>
        </w:rPr>
      </w:pPr>
    </w:p>
    <w:p w14:paraId="6F6C48FE" w14:textId="24BC0C6E" w:rsidR="00C14CB3" w:rsidRDefault="00B46165">
      <w:pPr>
        <w:ind w:firstLine="720"/>
        <w:jc w:val="both"/>
      </w:pPr>
      <w:r>
        <w:rPr>
          <w:b/>
          <w:bCs/>
        </w:rPr>
        <w:t xml:space="preserve">WHEREAS, </w:t>
      </w:r>
      <w:r>
        <w:t xml:space="preserve">Ord. 19-34, adopted by the City Council on February 13, </w:t>
      </w:r>
      <w:r w:rsidR="000B1825">
        <w:t>2021</w:t>
      </w:r>
      <w:r>
        <w:t xml:space="preserve">, </w:t>
      </w:r>
      <w:r w:rsidRPr="0004321D">
        <w:t>set for</w:t>
      </w:r>
      <w:r>
        <w:t>th</w:t>
      </w:r>
      <w:r w:rsidRPr="0004321D">
        <w:t xml:space="preserve"> the </w:t>
      </w:r>
      <w:r>
        <w:t>provisions for the use of Short</w:t>
      </w:r>
      <w:r w:rsidR="00EF0F53">
        <w:t>-</w:t>
      </w:r>
      <w:r>
        <w:t>Term Rentals, including Short Term Rental: Whole House Rental; and</w:t>
      </w:r>
    </w:p>
    <w:p w14:paraId="28393196" w14:textId="23A37006" w:rsidR="00EF0F53" w:rsidRDefault="00EF0F53" w:rsidP="00EF0F53">
      <w:pPr>
        <w:ind w:firstLine="720"/>
        <w:jc w:val="both"/>
      </w:pPr>
      <w:r>
        <w:rPr>
          <w:b/>
          <w:bCs/>
        </w:rPr>
        <w:t xml:space="preserve">WHEREAS, </w:t>
      </w:r>
      <w:r>
        <w:t xml:space="preserve">CLURO Section 6.4.42.3 </w:t>
      </w:r>
      <w:r w:rsidR="00D029BB">
        <w:t xml:space="preserve">defines </w:t>
      </w:r>
      <w:r w:rsidR="00412A7D" w:rsidRPr="00EF0F53">
        <w:t>Lodging (Transient)</w:t>
      </w:r>
      <w:r w:rsidR="00412A7D" w:rsidRPr="00EF0F53">
        <w:rPr>
          <w:color w:val="FF0000"/>
        </w:rPr>
        <w:t xml:space="preserve"> </w:t>
      </w:r>
      <w:r w:rsidR="00412A7D" w:rsidRPr="00EF0F53">
        <w:t xml:space="preserve">Short-Term Rental: Whole House </w:t>
      </w:r>
      <w:proofErr w:type="gramStart"/>
      <w:r w:rsidR="00412A7D" w:rsidRPr="00EF0F53">
        <w:t>Rental</w:t>
      </w:r>
      <w:r w:rsidR="00412A7D">
        <w:rPr>
          <w:b/>
          <w:bCs/>
          <w:i/>
          <w:iCs/>
        </w:rPr>
        <w:t xml:space="preserve"> </w:t>
      </w:r>
      <w:r>
        <w:t xml:space="preserve"> as</w:t>
      </w:r>
      <w:proofErr w:type="gramEnd"/>
      <w:r>
        <w:t>:</w:t>
      </w:r>
      <w:r w:rsidRPr="00EF0F53">
        <w:t xml:space="preserve"> </w:t>
      </w:r>
      <w:r w:rsidR="00D029BB">
        <w:t>“</w:t>
      </w:r>
      <w:r w:rsidR="00D029BB" w:rsidRPr="00D029BB">
        <w:rPr>
          <w:i/>
        </w:rPr>
        <w:t>a</w:t>
      </w:r>
      <w:r w:rsidRPr="00EF0F53">
        <w:rPr>
          <w:i/>
          <w:iCs/>
        </w:rPr>
        <w:t xml:space="preserve"> dwelling where short-term lodging is provided to one party of </w:t>
      </w:r>
      <w:proofErr w:type="spellStart"/>
      <w:r w:rsidRPr="00EF0F53">
        <w:rPr>
          <w:i/>
          <w:iCs/>
        </w:rPr>
        <w:t>guest</w:t>
      </w:r>
      <w:r w:rsidR="00D029BB">
        <w:rPr>
          <w:i/>
          <w:iCs/>
        </w:rPr>
        <w:t>a</w:t>
      </w:r>
      <w:proofErr w:type="spellEnd"/>
      <w:r w:rsidRPr="00EF0F53">
        <w:rPr>
          <w:i/>
          <w:iCs/>
        </w:rPr>
        <w:t xml:space="preserve"> for compensation by the owner of the residence where the owner’s presence on the premises is not required;</w:t>
      </w:r>
      <w:r w:rsidR="00D029BB">
        <w:rPr>
          <w:i/>
          <w:iCs/>
        </w:rPr>
        <w:t>”</w:t>
      </w:r>
      <w:r>
        <w:t xml:space="preserve"> and</w:t>
      </w:r>
    </w:p>
    <w:p w14:paraId="352FFDF7" w14:textId="77777777" w:rsidR="00412A7D" w:rsidRDefault="00412A7D" w:rsidP="00EF0F53">
      <w:pPr>
        <w:ind w:firstLine="720"/>
        <w:jc w:val="both"/>
      </w:pPr>
    </w:p>
    <w:p w14:paraId="0D2EC899" w14:textId="2A35AC9D" w:rsidR="00EF0F53" w:rsidRDefault="00EF0F53" w:rsidP="00EF0F53">
      <w:pPr>
        <w:ind w:firstLine="720"/>
        <w:jc w:val="both"/>
      </w:pPr>
      <w:r>
        <w:rPr>
          <w:b/>
        </w:rPr>
        <w:t>WHEREAS,</w:t>
      </w:r>
      <w:r w:rsidR="00BF0DE0">
        <w:rPr>
          <w:b/>
        </w:rPr>
        <w:t xml:space="preserve"> </w:t>
      </w:r>
      <w:r w:rsidR="000A4AFC">
        <w:rPr>
          <w:b/>
        </w:rPr>
        <w:t>Boyd Properties, LLC</w:t>
      </w:r>
      <w:r w:rsidR="00BF0DE0">
        <w:rPr>
          <w:b/>
        </w:rPr>
        <w:t xml:space="preserve">, represented by </w:t>
      </w:r>
      <w:r w:rsidR="000A4AFC">
        <w:rPr>
          <w:b/>
        </w:rPr>
        <w:t>Robert and Kelly Boyd</w:t>
      </w:r>
      <w:r w:rsidR="00620E82">
        <w:rPr>
          <w:b/>
        </w:rPr>
        <w:t xml:space="preserve">, </w:t>
      </w:r>
      <w:r w:rsidR="00BF0DE0">
        <w:rPr>
          <w:b/>
        </w:rPr>
        <w:t>is</w:t>
      </w:r>
      <w:r w:rsidR="001B4380">
        <w:rPr>
          <w:b/>
        </w:rPr>
        <w:t xml:space="preserve"> </w:t>
      </w:r>
      <w:r w:rsidR="001B4380" w:rsidRPr="00620E82">
        <w:rPr>
          <w:bCs/>
        </w:rPr>
        <w:t>the present</w:t>
      </w:r>
      <w:r w:rsidR="001B4380">
        <w:rPr>
          <w:b/>
        </w:rPr>
        <w:t xml:space="preserve"> </w:t>
      </w:r>
      <w:r>
        <w:t>owner</w:t>
      </w:r>
      <w:r w:rsidR="00412A7D">
        <w:t xml:space="preserve"> </w:t>
      </w:r>
      <w:r w:rsidR="001B4380">
        <w:t xml:space="preserve">of </w:t>
      </w:r>
      <w:r w:rsidR="000A4AFC">
        <w:t>2032 Jefferson St.</w:t>
      </w:r>
      <w:r w:rsidR="001A52B4" w:rsidRPr="002F7CCF">
        <w:t xml:space="preserve">; </w:t>
      </w:r>
      <w:r w:rsidR="00BF0DE0">
        <w:t xml:space="preserve">Sq. </w:t>
      </w:r>
      <w:r w:rsidR="000A4AFC">
        <w:t>10</w:t>
      </w:r>
      <w:r w:rsidR="00BF0DE0">
        <w:t>, Lot 1</w:t>
      </w:r>
      <w:r w:rsidR="000A4AFC">
        <w:t>2</w:t>
      </w:r>
      <w:r w:rsidR="00620E82" w:rsidRPr="002F7CCF">
        <w:t>,</w:t>
      </w:r>
      <w:r w:rsidR="005D4CAC">
        <w:t xml:space="preserve"> </w:t>
      </w:r>
      <w:r w:rsidR="00D029BB">
        <w:t xml:space="preserve">and </w:t>
      </w:r>
      <w:r w:rsidR="00412A7D">
        <w:t xml:space="preserve">is requesting approval of a </w:t>
      </w:r>
      <w:r w:rsidR="007250B7">
        <w:t>Conditional</w:t>
      </w:r>
      <w:r w:rsidR="00412A7D">
        <w:t xml:space="preserve"> Use Permit for </w:t>
      </w:r>
      <w:r w:rsidR="00C233B8">
        <w:t xml:space="preserve">the use designated under CLURO Section 6.4.42.3 </w:t>
      </w:r>
      <w:r w:rsidR="00C233B8" w:rsidRPr="00EF0F53">
        <w:t>Lodging (Transient)</w:t>
      </w:r>
      <w:r w:rsidR="00C233B8" w:rsidRPr="00EF0F53">
        <w:rPr>
          <w:color w:val="FF0000"/>
        </w:rPr>
        <w:t xml:space="preserve"> </w:t>
      </w:r>
      <w:r w:rsidR="00C233B8" w:rsidRPr="00EF0F53">
        <w:t>Short-Term Rental: Whole House Rental</w:t>
      </w:r>
      <w:r w:rsidR="00C233B8">
        <w:t xml:space="preserve"> located on </w:t>
      </w:r>
      <w:r w:rsidR="000A4AFC">
        <w:t>2032 Jefferson St. Sq. 10, Lot 12</w:t>
      </w:r>
      <w:r w:rsidR="00D029BB">
        <w:t xml:space="preserve"> </w:t>
      </w:r>
      <w:r>
        <w:t>and</w:t>
      </w:r>
    </w:p>
    <w:p w14:paraId="56D23D38" w14:textId="77777777" w:rsidR="00EF0F53" w:rsidRPr="00EF0F53" w:rsidRDefault="00EF0F53">
      <w:pPr>
        <w:ind w:firstLine="720"/>
        <w:jc w:val="both"/>
      </w:pPr>
    </w:p>
    <w:p w14:paraId="5A836A8E" w14:textId="0F364727" w:rsidR="00C233B8" w:rsidRDefault="00C233B8" w:rsidP="00C233B8">
      <w:pPr>
        <w:ind w:firstLine="720"/>
        <w:jc w:val="both"/>
      </w:pPr>
      <w:r>
        <w:rPr>
          <w:b/>
          <w:bCs/>
        </w:rPr>
        <w:t xml:space="preserve">WHEREAS, </w:t>
      </w:r>
      <w:r w:rsidR="00A01B39">
        <w:t>t</w:t>
      </w:r>
      <w:r>
        <w:t xml:space="preserve">he property </w:t>
      </w:r>
      <w:r w:rsidR="009803B1">
        <w:t xml:space="preserve">located </w:t>
      </w:r>
      <w:r w:rsidR="005D4CAC">
        <w:t xml:space="preserve">at </w:t>
      </w:r>
      <w:r w:rsidR="000A4AFC">
        <w:t>2032 Jefferson</w:t>
      </w:r>
      <w:r w:rsidR="00BF0DE0">
        <w:t xml:space="preserve"> </w:t>
      </w:r>
      <w:r w:rsidR="00CC78D8">
        <w:t>St.</w:t>
      </w:r>
      <w:r w:rsidR="005D4CAC">
        <w:t xml:space="preserve"> </w:t>
      </w:r>
      <w:r>
        <w:t xml:space="preserve">is zoned </w:t>
      </w:r>
      <w:r w:rsidR="005D4CAC">
        <w:t>B-3 Old Mandeville Business</w:t>
      </w:r>
      <w:r w:rsidR="002F7CCF" w:rsidRPr="002F7CCF">
        <w:t xml:space="preserve"> </w:t>
      </w:r>
      <w:r w:rsidR="001A52B4" w:rsidRPr="002F7CCF">
        <w:t>District</w:t>
      </w:r>
      <w:r w:rsidRPr="002F7CCF">
        <w:t xml:space="preserve"> </w:t>
      </w:r>
      <w:r>
        <w:t>in accordance with CLURO Section 7.7</w:t>
      </w:r>
      <w:r w:rsidR="00620E82">
        <w:t>,</w:t>
      </w:r>
      <w:r>
        <w:t xml:space="preserve"> Table of Permitted Uses by Zoning District a Conditional Use Permit approval</w:t>
      </w:r>
      <w:r w:rsidR="004D471C">
        <w:t xml:space="preserve"> pursuant to Article 4</w:t>
      </w:r>
      <w:r>
        <w:t xml:space="preserve"> is required to allow the use designated under CLURO Section 6.4.42.3 </w:t>
      </w:r>
      <w:r w:rsidRPr="00EF0F53">
        <w:t>Lodging (Transient)</w:t>
      </w:r>
      <w:r w:rsidRPr="00EF0F53">
        <w:rPr>
          <w:color w:val="FF0000"/>
        </w:rPr>
        <w:t xml:space="preserve"> </w:t>
      </w:r>
      <w:r w:rsidRPr="00EF0F53">
        <w:t xml:space="preserve">Short-Term Rental: </w:t>
      </w:r>
      <w:r>
        <w:t>Whole House; and</w:t>
      </w:r>
    </w:p>
    <w:p w14:paraId="7E9BA1EC" w14:textId="77777777" w:rsidR="00B46165" w:rsidRDefault="00B46165">
      <w:pPr>
        <w:ind w:firstLine="720"/>
        <w:jc w:val="both"/>
        <w:rPr>
          <w:b/>
          <w:bCs/>
        </w:rPr>
      </w:pPr>
    </w:p>
    <w:p w14:paraId="339FE0DB" w14:textId="2F4898F6" w:rsidR="00C233B8" w:rsidRPr="00DB4320" w:rsidRDefault="00DB4320">
      <w:pPr>
        <w:ind w:firstLine="720"/>
        <w:jc w:val="both"/>
      </w:pPr>
      <w:r>
        <w:rPr>
          <w:b/>
          <w:bCs/>
        </w:rPr>
        <w:t xml:space="preserve">WHEREAS, </w:t>
      </w:r>
      <w:r>
        <w:t>in accordance with CLURO Section 8.2.3.5</w:t>
      </w:r>
      <w:r w:rsidR="009803B1">
        <w:t xml:space="preserve"> (E) </w:t>
      </w:r>
      <w:r w:rsidR="004D471C">
        <w:t>Citywide Cap for Whole House Rentals (1)</w:t>
      </w:r>
      <w:r w:rsidR="00A01B39">
        <w:t>, t</w:t>
      </w:r>
      <w:r w:rsidR="004D471C">
        <w:t xml:space="preserve">he total number of </w:t>
      </w:r>
      <w:r w:rsidR="002C0ABD">
        <w:t>short-term</w:t>
      </w:r>
      <w:r w:rsidR="004D471C">
        <w:t xml:space="preserve"> rental permits for Whole House Rentals shall not exceed ten (10) at any time.  </w:t>
      </w:r>
      <w:r w:rsidR="00761D66">
        <w:t>At this time</w:t>
      </w:r>
      <w:r w:rsidR="00A01B39">
        <w:t>,</w:t>
      </w:r>
      <w:r w:rsidR="00761D66">
        <w:t xml:space="preserve"> </w:t>
      </w:r>
      <w:r w:rsidR="00BF0DE0">
        <w:t>eight</w:t>
      </w:r>
      <w:r w:rsidR="00AA5A1C">
        <w:t xml:space="preserve"> (</w:t>
      </w:r>
      <w:r w:rsidR="00CC78D8">
        <w:t>8</w:t>
      </w:r>
      <w:r w:rsidR="00AA5A1C">
        <w:t>)</w:t>
      </w:r>
      <w:r w:rsidR="00761D66">
        <w:t xml:space="preserve"> </w:t>
      </w:r>
      <w:r w:rsidR="004C5E17">
        <w:t xml:space="preserve">Conditional Use applications have been approved by Ordinance. </w:t>
      </w:r>
      <w:r w:rsidR="00761D66">
        <w:t xml:space="preserve"> </w:t>
      </w:r>
    </w:p>
    <w:p w14:paraId="178210CC" w14:textId="77777777" w:rsidR="00C233B8" w:rsidRDefault="00C233B8">
      <w:pPr>
        <w:ind w:firstLine="720"/>
        <w:jc w:val="both"/>
        <w:rPr>
          <w:b/>
          <w:bCs/>
        </w:rPr>
      </w:pPr>
    </w:p>
    <w:p w14:paraId="73CB106A" w14:textId="08975382" w:rsidR="00446C5F" w:rsidRDefault="00446C5F" w:rsidP="006A78B3">
      <w:pPr>
        <w:ind w:firstLine="720"/>
        <w:jc w:val="both"/>
      </w:pPr>
      <w:r>
        <w:rPr>
          <w:b/>
          <w:bCs/>
        </w:rPr>
        <w:t xml:space="preserve">WHEREAS, </w:t>
      </w:r>
      <w:r w:rsidR="00D029BB">
        <w:t>a</w:t>
      </w:r>
      <w:r w:rsidR="002748CA">
        <w:t xml:space="preserve"> </w:t>
      </w:r>
      <w:r w:rsidR="008C2B8A">
        <w:rPr>
          <w:bCs/>
        </w:rPr>
        <w:t>Floor Plan</w:t>
      </w:r>
      <w:r w:rsidR="004D471C">
        <w:rPr>
          <w:bCs/>
        </w:rPr>
        <w:t xml:space="preserve"> </w:t>
      </w:r>
      <w:r w:rsidR="00CC1F87">
        <w:rPr>
          <w:bCs/>
        </w:rPr>
        <w:t>and Site Plan</w:t>
      </w:r>
      <w:r w:rsidR="00A01B39">
        <w:rPr>
          <w:bCs/>
        </w:rPr>
        <w:t xml:space="preserve"> ha</w:t>
      </w:r>
      <w:r w:rsidR="00D029BB">
        <w:rPr>
          <w:bCs/>
        </w:rPr>
        <w:t>ve</w:t>
      </w:r>
      <w:r w:rsidR="00A01B39">
        <w:rPr>
          <w:bCs/>
        </w:rPr>
        <w:t xml:space="preserve"> been </w:t>
      </w:r>
      <w:r w:rsidR="00CC1F87">
        <w:rPr>
          <w:bCs/>
        </w:rPr>
        <w:t xml:space="preserve">prepared by </w:t>
      </w:r>
      <w:r w:rsidR="000A4AFC">
        <w:rPr>
          <w:bCs/>
        </w:rPr>
        <w:t xml:space="preserve">the applicant </w:t>
      </w:r>
      <w:r w:rsidR="00BF0DE0">
        <w:rPr>
          <w:bCs/>
        </w:rPr>
        <w:t>dated</w:t>
      </w:r>
      <w:r w:rsidR="0071412D">
        <w:rPr>
          <w:bCs/>
        </w:rPr>
        <w:t xml:space="preserve"> </w:t>
      </w:r>
      <w:r w:rsidR="00856E5F">
        <w:rPr>
          <w:bCs/>
        </w:rPr>
        <w:t>April 24, 2021</w:t>
      </w:r>
      <w:r w:rsidR="0071412D">
        <w:rPr>
          <w:bCs/>
        </w:rPr>
        <w:t xml:space="preserve"> </w:t>
      </w:r>
      <w:r w:rsidR="002748CA">
        <w:rPr>
          <w:bCs/>
        </w:rPr>
        <w:t xml:space="preserve">and </w:t>
      </w:r>
      <w:r w:rsidR="00BF0DE0">
        <w:rPr>
          <w:bCs/>
        </w:rPr>
        <w:t xml:space="preserve">a revised parking plan submitted May </w:t>
      </w:r>
      <w:r w:rsidR="00605033">
        <w:rPr>
          <w:bCs/>
        </w:rPr>
        <w:t>24</w:t>
      </w:r>
      <w:r w:rsidR="00BF0DE0">
        <w:rPr>
          <w:bCs/>
        </w:rPr>
        <w:t>, 2021</w:t>
      </w:r>
      <w:r w:rsidR="002748CA">
        <w:rPr>
          <w:bCs/>
        </w:rPr>
        <w:t>;</w:t>
      </w:r>
      <w:r w:rsidR="006A78B3">
        <w:rPr>
          <w:bCs/>
        </w:rPr>
        <w:t xml:space="preserve"> and </w:t>
      </w:r>
    </w:p>
    <w:p w14:paraId="50419616" w14:textId="77777777" w:rsidR="00317650" w:rsidRDefault="001A5E6A" w:rsidP="00F41ED4">
      <w:pPr>
        <w:jc w:val="both"/>
      </w:pPr>
      <w:r>
        <w:tab/>
      </w:r>
    </w:p>
    <w:p w14:paraId="7F27B343" w14:textId="283987A8" w:rsidR="00FD22D8" w:rsidRDefault="00446C5F">
      <w:pPr>
        <w:ind w:firstLine="720"/>
        <w:jc w:val="both"/>
        <w:rPr>
          <w:bCs/>
        </w:rPr>
      </w:pPr>
      <w:r>
        <w:rPr>
          <w:b/>
          <w:bCs/>
        </w:rPr>
        <w:t xml:space="preserve">WHEREAS, </w:t>
      </w:r>
      <w:r w:rsidR="00317650">
        <w:rPr>
          <w:bCs/>
        </w:rPr>
        <w:t>the City Council has receiv</w:t>
      </w:r>
      <w:r w:rsidR="00FC2362">
        <w:rPr>
          <w:bCs/>
        </w:rPr>
        <w:t xml:space="preserve">ed </w:t>
      </w:r>
      <w:r w:rsidR="00A01B39">
        <w:rPr>
          <w:bCs/>
        </w:rPr>
        <w:t>the</w:t>
      </w:r>
      <w:r w:rsidR="008715FE">
        <w:rPr>
          <w:bCs/>
        </w:rPr>
        <w:t xml:space="preserve"> </w:t>
      </w:r>
      <w:r w:rsidR="003C1E90" w:rsidRPr="003C1E90">
        <w:rPr>
          <w:bCs/>
          <w:u w:val="single"/>
        </w:rPr>
        <w:t>favorable</w:t>
      </w:r>
      <w:r w:rsidR="003C1E90">
        <w:rPr>
          <w:bCs/>
        </w:rPr>
        <w:t xml:space="preserve"> </w:t>
      </w:r>
      <w:r w:rsidR="00FC2362" w:rsidRPr="003C1E90">
        <w:rPr>
          <w:bCs/>
        </w:rPr>
        <w:t>recommendation</w:t>
      </w:r>
      <w:r w:rsidR="00FC2362">
        <w:rPr>
          <w:bCs/>
        </w:rPr>
        <w:t xml:space="preserve"> </w:t>
      </w:r>
      <w:r w:rsidR="00317650">
        <w:rPr>
          <w:bCs/>
        </w:rPr>
        <w:t>o</w:t>
      </w:r>
      <w:r w:rsidR="00FC2362">
        <w:rPr>
          <w:bCs/>
        </w:rPr>
        <w:t>f</w:t>
      </w:r>
      <w:r w:rsidR="00317650">
        <w:rPr>
          <w:bCs/>
        </w:rPr>
        <w:t xml:space="preserve"> the </w:t>
      </w:r>
      <w:r w:rsidR="00FC01CB">
        <w:rPr>
          <w:bCs/>
        </w:rPr>
        <w:t xml:space="preserve">Planning and </w:t>
      </w:r>
      <w:r w:rsidR="006A78B3">
        <w:rPr>
          <w:bCs/>
        </w:rPr>
        <w:t xml:space="preserve">Zoning </w:t>
      </w:r>
      <w:r w:rsidR="00317650">
        <w:rPr>
          <w:bCs/>
        </w:rPr>
        <w:t>Commission of the City of Mandeville on th</w:t>
      </w:r>
      <w:r w:rsidR="00414AD2">
        <w:rPr>
          <w:bCs/>
        </w:rPr>
        <w:t>is</w:t>
      </w:r>
      <w:r w:rsidR="00317650">
        <w:rPr>
          <w:bCs/>
        </w:rPr>
        <w:t xml:space="preserve"> request; and</w:t>
      </w:r>
    </w:p>
    <w:p w14:paraId="4215F480" w14:textId="4FF8325E" w:rsidR="00250FA4" w:rsidRPr="00317650" w:rsidRDefault="00250FA4">
      <w:pPr>
        <w:ind w:firstLine="720"/>
        <w:jc w:val="both"/>
        <w:rPr>
          <w:bCs/>
        </w:rPr>
      </w:pPr>
      <w:proofErr w:type="gramStart"/>
      <w:r w:rsidRPr="00250FA4">
        <w:rPr>
          <w:b/>
        </w:rPr>
        <w:lastRenderedPageBreak/>
        <w:t>WHEREAS</w:t>
      </w:r>
      <w:r>
        <w:rPr>
          <w:bCs/>
        </w:rPr>
        <w:t>,</w:t>
      </w:r>
      <w:proofErr w:type="gramEnd"/>
      <w:r>
        <w:rPr>
          <w:bCs/>
        </w:rPr>
        <w:t xml:space="preserve"> the City Council’s approval is contingent upon the capacity of the property is limited to six (6) people; and</w:t>
      </w:r>
    </w:p>
    <w:p w14:paraId="31151969" w14:textId="77777777" w:rsidR="00317650" w:rsidRDefault="00317650">
      <w:pPr>
        <w:ind w:firstLine="720"/>
        <w:jc w:val="both"/>
      </w:pPr>
    </w:p>
    <w:p w14:paraId="117CA598" w14:textId="32CAF1C5" w:rsidR="00FC2362" w:rsidRPr="00FC2362" w:rsidRDefault="00FC2362">
      <w:pPr>
        <w:ind w:firstLine="720"/>
        <w:jc w:val="both"/>
      </w:pPr>
      <w:r>
        <w:rPr>
          <w:b/>
        </w:rPr>
        <w:t>WHEREAS,</w:t>
      </w:r>
      <w:r>
        <w:t xml:space="preserve"> </w:t>
      </w:r>
      <w:r w:rsidR="00D029BB">
        <w:t>i</w:t>
      </w:r>
      <w:r w:rsidR="00FC01CB">
        <w:t xml:space="preserve">n accordance with CLURO Section 4.3.3 Procedures for Conditional Use Permits, </w:t>
      </w:r>
      <w:r>
        <w:t xml:space="preserve">the City Council finds that the proposed </w:t>
      </w:r>
      <w:r w:rsidR="00365DE5">
        <w:t xml:space="preserve">use and </w:t>
      </w:r>
      <w:r>
        <w:t xml:space="preserve">site plan will serve the best interests of the City of Mandeville by providing a greater </w:t>
      </w:r>
      <w:r w:rsidR="00D029BB">
        <w:t xml:space="preserve">variety </w:t>
      </w:r>
      <w:r>
        <w:t xml:space="preserve">of </w:t>
      </w:r>
      <w:r w:rsidR="00884161">
        <w:t xml:space="preserve">lodging </w:t>
      </w:r>
      <w:r>
        <w:t>opportunit</w:t>
      </w:r>
      <w:r w:rsidR="00D029BB">
        <w:t>ies</w:t>
      </w:r>
      <w:r>
        <w:t xml:space="preserve"> </w:t>
      </w:r>
      <w:r w:rsidR="00783589">
        <w:t>for visitors to</w:t>
      </w:r>
      <w:r>
        <w:t xml:space="preserve"> the City</w:t>
      </w:r>
      <w:r w:rsidR="00783589">
        <w:t xml:space="preserve"> </w:t>
      </w:r>
      <w:r w:rsidR="00884161">
        <w:t>while still maintaining the</w:t>
      </w:r>
      <w:r w:rsidR="00FE6CDC">
        <w:t xml:space="preserve"> character and culture of the neighborhood, the </w:t>
      </w:r>
      <w:r w:rsidR="00884161">
        <w:t xml:space="preserve">public </w:t>
      </w:r>
      <w:r w:rsidR="006A78B3">
        <w:t>health</w:t>
      </w:r>
      <w:r w:rsidR="00884161">
        <w:t>, safety, and welfare of the surrounding community</w:t>
      </w:r>
      <w:r>
        <w:t>.</w:t>
      </w:r>
    </w:p>
    <w:p w14:paraId="75E96087" w14:textId="77777777" w:rsidR="00FC2362" w:rsidRDefault="00FC2362">
      <w:pPr>
        <w:ind w:firstLine="720"/>
        <w:jc w:val="both"/>
      </w:pPr>
    </w:p>
    <w:p w14:paraId="1529109C" w14:textId="56236DD6" w:rsidR="009803B1" w:rsidRDefault="00FD22D8" w:rsidP="008A360B">
      <w:pPr>
        <w:spacing w:line="276" w:lineRule="auto"/>
        <w:ind w:firstLine="720"/>
        <w:jc w:val="both"/>
      </w:pPr>
      <w:r>
        <w:rPr>
          <w:b/>
        </w:rPr>
        <w:t>NOW, THEREFORE, BE IT ORDAINED</w:t>
      </w:r>
      <w:r>
        <w:t xml:space="preserve"> </w:t>
      </w:r>
      <w:r w:rsidR="00FC2362">
        <w:t>by the City Council of the City of Mandeville that</w:t>
      </w:r>
      <w:r w:rsidR="00365DE5">
        <w:t xml:space="preserve"> </w:t>
      </w:r>
      <w:r w:rsidR="00FC2362">
        <w:t>t</w:t>
      </w:r>
      <w:r w:rsidR="00365DE5">
        <w:t>h</w:t>
      </w:r>
      <w:r w:rsidR="00FC2362">
        <w:t xml:space="preserve">e </w:t>
      </w:r>
      <w:r w:rsidR="00D33C51">
        <w:t>C</w:t>
      </w:r>
      <w:r w:rsidR="00FC2362">
        <w:t xml:space="preserve">ity Council does hereby approve the </w:t>
      </w:r>
      <w:r w:rsidR="00365DE5">
        <w:t xml:space="preserve">Conditional Use Permit </w:t>
      </w:r>
      <w:r w:rsidR="008A1D21">
        <w:t xml:space="preserve">in accordance with CLURO Section 4.3.3 for the use </w:t>
      </w:r>
      <w:r w:rsidR="009803B1">
        <w:t xml:space="preserve">defined </w:t>
      </w:r>
      <w:r w:rsidR="00F41ED4">
        <w:t xml:space="preserve">under CLURO Section 6.4.42.3 </w:t>
      </w:r>
      <w:r w:rsidR="00F41ED4" w:rsidRPr="00EF0F53">
        <w:t>Lodging (Transient)</w:t>
      </w:r>
      <w:r w:rsidR="00F41ED4" w:rsidRPr="00EF0F53">
        <w:rPr>
          <w:color w:val="FF0000"/>
        </w:rPr>
        <w:t xml:space="preserve"> </w:t>
      </w:r>
      <w:r w:rsidR="00F41ED4" w:rsidRPr="00EF0F53">
        <w:t xml:space="preserve">Short-Term Rental: Whole House </w:t>
      </w:r>
      <w:r w:rsidR="00F41ED4">
        <w:t xml:space="preserve">located on </w:t>
      </w:r>
      <w:r w:rsidR="000A4AFC">
        <w:t xml:space="preserve">2032 Jefferson St. Sq. 10, Lot </w:t>
      </w:r>
      <w:proofErr w:type="gramStart"/>
      <w:r w:rsidR="000A4AFC">
        <w:t>12</w:t>
      </w:r>
      <w:r w:rsidR="0071412D">
        <w:t xml:space="preserve"> </w:t>
      </w:r>
      <w:r w:rsidR="00250FA4">
        <w:t>.</w:t>
      </w:r>
      <w:proofErr w:type="gramEnd"/>
    </w:p>
    <w:p w14:paraId="636EE3FF" w14:textId="77777777" w:rsidR="00F41ED4" w:rsidRDefault="00F41ED4" w:rsidP="00FC2362">
      <w:pPr>
        <w:ind w:firstLine="720"/>
        <w:jc w:val="both"/>
      </w:pPr>
    </w:p>
    <w:p w14:paraId="302D97BD" w14:textId="77777777" w:rsidR="00884161" w:rsidRDefault="00884161" w:rsidP="00FC2362">
      <w:pPr>
        <w:ind w:firstLine="720"/>
        <w:jc w:val="both"/>
      </w:pPr>
      <w:r>
        <w:rPr>
          <w:b/>
          <w:bCs/>
        </w:rPr>
        <w:t xml:space="preserve">BE IT FURTHER ORDAINED, </w:t>
      </w:r>
      <w:r>
        <w:t xml:space="preserve">by the City Council of the City of Mandeville that this ordinance </w:t>
      </w:r>
      <w:r w:rsidR="008C2B8A">
        <w:t xml:space="preserve">shall </w:t>
      </w:r>
      <w:r>
        <w:t xml:space="preserve">become effective immediately upon </w:t>
      </w:r>
      <w:r w:rsidR="008C2B8A">
        <w:t>signature</w:t>
      </w:r>
      <w:r>
        <w:t xml:space="preserve"> of the Mayor.</w:t>
      </w:r>
    </w:p>
    <w:p w14:paraId="6022E8ED" w14:textId="77777777" w:rsidR="008C2B8A" w:rsidRDefault="008C2B8A" w:rsidP="00FC2362">
      <w:pPr>
        <w:ind w:firstLine="720"/>
        <w:jc w:val="both"/>
      </w:pPr>
    </w:p>
    <w:p w14:paraId="364EBFF0" w14:textId="0FF905F4" w:rsidR="00446C5F" w:rsidRDefault="00446C5F">
      <w:pPr>
        <w:ind w:firstLine="720"/>
        <w:jc w:val="both"/>
      </w:pPr>
      <w:r>
        <w:rPr>
          <w:b/>
          <w:bCs/>
        </w:rPr>
        <w:t>BE IT FURTHER ORDAINED</w:t>
      </w:r>
      <w:r>
        <w:t xml:space="preserve"> that the Clerk of this Council be</w:t>
      </w:r>
      <w:r w:rsidR="00A01B39">
        <w:t>,</w:t>
      </w:r>
      <w:r>
        <w:t xml:space="preserve"> and she is hereby authorized and empowered to take any and all actions which she, in the exercise of her discretion, deems necessary to promulgate the provisions of this ordinance.</w:t>
      </w:r>
    </w:p>
    <w:p w14:paraId="06262CFD" w14:textId="77777777" w:rsidR="00446C5F" w:rsidRDefault="00446C5F">
      <w:pPr>
        <w:jc w:val="both"/>
      </w:pPr>
    </w:p>
    <w:p w14:paraId="01988E60" w14:textId="77777777" w:rsidR="00446C5F" w:rsidRDefault="00446C5F">
      <w:pPr>
        <w:ind w:firstLine="720"/>
        <w:jc w:val="both"/>
      </w:pPr>
      <w:r>
        <w:t>The ordinance being submitted to a vote, the vote thereon was as follows:</w:t>
      </w:r>
    </w:p>
    <w:p w14:paraId="549AAFA6" w14:textId="77777777" w:rsidR="00446C5F" w:rsidRDefault="00446C5F">
      <w:pPr>
        <w:jc w:val="both"/>
      </w:pPr>
    </w:p>
    <w:p w14:paraId="4D5144AD" w14:textId="38712DF2" w:rsidR="00446C5F" w:rsidRDefault="00446C5F">
      <w:pPr>
        <w:tabs>
          <w:tab w:val="left" w:pos="-1440"/>
        </w:tabs>
        <w:ind w:left="3600" w:hanging="2880"/>
        <w:jc w:val="both"/>
      </w:pPr>
      <w:r>
        <w:t>AYES</w:t>
      </w:r>
      <w:r w:rsidR="003C71ED">
        <w:t>:</w:t>
      </w:r>
      <w:r w:rsidR="00250FA4">
        <w:t xml:space="preserve"> </w:t>
      </w:r>
      <w:r w:rsidR="00681EC0">
        <w:t>3</w:t>
      </w:r>
      <w:r w:rsidR="00250FA4">
        <w:t xml:space="preserve"> </w:t>
      </w:r>
      <w:proofErr w:type="gramStart"/>
      <w:r w:rsidR="00250FA4">
        <w:t>( Zuckerman</w:t>
      </w:r>
      <w:proofErr w:type="gramEnd"/>
      <w:r w:rsidR="00250FA4">
        <w:t>, Bush, Danielson)</w:t>
      </w:r>
      <w:r w:rsidR="003C71ED">
        <w:tab/>
      </w:r>
    </w:p>
    <w:p w14:paraId="41C49031" w14:textId="526F7581" w:rsidR="00446C5F" w:rsidRDefault="003C71ED">
      <w:pPr>
        <w:tabs>
          <w:tab w:val="left" w:pos="-1440"/>
        </w:tabs>
        <w:ind w:left="2880" w:hanging="2160"/>
        <w:jc w:val="both"/>
      </w:pPr>
      <w:r>
        <w:t>NAY:</w:t>
      </w:r>
      <w:r w:rsidR="00250FA4">
        <w:t xml:space="preserve"> </w:t>
      </w:r>
      <w:r w:rsidR="00681EC0">
        <w:t xml:space="preserve">2 (McGuire, </w:t>
      </w:r>
      <w:proofErr w:type="spellStart"/>
      <w:r w:rsidR="00681EC0">
        <w:t>Kreller</w:t>
      </w:r>
      <w:proofErr w:type="spellEnd"/>
      <w:r w:rsidR="00681EC0">
        <w:t>)</w:t>
      </w:r>
      <w:r>
        <w:tab/>
      </w:r>
      <w:r>
        <w:tab/>
      </w:r>
      <w:r>
        <w:tab/>
      </w:r>
    </w:p>
    <w:p w14:paraId="2CDC7E7F" w14:textId="1EA13494" w:rsidR="00446C5F" w:rsidRDefault="00446C5F">
      <w:pPr>
        <w:tabs>
          <w:tab w:val="left" w:pos="-1440"/>
        </w:tabs>
        <w:ind w:left="2880" w:hanging="2160"/>
        <w:jc w:val="both"/>
      </w:pPr>
      <w:r>
        <w:t>ABSTENTIONS:</w:t>
      </w:r>
      <w:r w:rsidR="00250FA4">
        <w:t xml:space="preserve"> 0</w:t>
      </w:r>
      <w:r>
        <w:tab/>
      </w:r>
    </w:p>
    <w:p w14:paraId="21ED87AF" w14:textId="009C2782" w:rsidR="00446C5F" w:rsidRDefault="00446C5F">
      <w:pPr>
        <w:tabs>
          <w:tab w:val="left" w:pos="-1440"/>
        </w:tabs>
        <w:ind w:left="3600" w:hanging="2880"/>
        <w:jc w:val="both"/>
      </w:pPr>
      <w:r>
        <w:t>ABSENT:</w:t>
      </w:r>
      <w:r w:rsidR="00250FA4">
        <w:t xml:space="preserve"> 0</w:t>
      </w:r>
      <w:r>
        <w:tab/>
      </w:r>
      <w:r>
        <w:tab/>
      </w:r>
    </w:p>
    <w:p w14:paraId="307B0B3C" w14:textId="77777777" w:rsidR="00446C5F" w:rsidRDefault="00446C5F">
      <w:pPr>
        <w:jc w:val="both"/>
      </w:pPr>
    </w:p>
    <w:p w14:paraId="7B6ABB49" w14:textId="11E1E880" w:rsidR="00446C5F" w:rsidRDefault="00446C5F">
      <w:pPr>
        <w:jc w:val="both"/>
      </w:pPr>
      <w:r>
        <w:t xml:space="preserve">and the ordinance was declared adopted this </w:t>
      </w:r>
      <w:r w:rsidR="00250FA4">
        <w:t>24th</w:t>
      </w:r>
      <w:r>
        <w:t xml:space="preserve"> day of</w:t>
      </w:r>
      <w:r w:rsidR="00250FA4">
        <w:t xml:space="preserve"> </w:t>
      </w:r>
      <w:proofErr w:type="gramStart"/>
      <w:r w:rsidR="00250FA4">
        <w:t>June</w:t>
      </w:r>
      <w:r>
        <w:t>,</w:t>
      </w:r>
      <w:proofErr w:type="gramEnd"/>
      <w:r>
        <w:t xml:space="preserve"> 20</w:t>
      </w:r>
      <w:r w:rsidR="00034604">
        <w:t>2</w:t>
      </w:r>
      <w:r w:rsidR="0071412D">
        <w:t>1</w:t>
      </w:r>
      <w:r>
        <w:t>.</w:t>
      </w:r>
    </w:p>
    <w:p w14:paraId="489FCC17" w14:textId="77777777" w:rsidR="00446C5F" w:rsidRDefault="00446C5F">
      <w:pPr>
        <w:jc w:val="both"/>
      </w:pPr>
    </w:p>
    <w:p w14:paraId="35656FD7" w14:textId="77777777" w:rsidR="00446C5F" w:rsidRDefault="00446C5F">
      <w:pPr>
        <w:jc w:val="both"/>
      </w:pPr>
    </w:p>
    <w:p w14:paraId="47BC76FB" w14:textId="6C337392" w:rsidR="00884161" w:rsidRPr="00884161" w:rsidRDefault="008A29D6" w:rsidP="00884161">
      <w:pPr>
        <w:jc w:val="both"/>
      </w:pPr>
      <w:r>
        <w:t>/s/</w:t>
      </w:r>
      <w:r>
        <w:tab/>
      </w:r>
      <w:r>
        <w:tab/>
      </w:r>
      <w:r>
        <w:tab/>
      </w:r>
      <w:r>
        <w:tab/>
      </w:r>
      <w:r>
        <w:tab/>
      </w:r>
      <w:r>
        <w:tab/>
        <w:t>/s/</w:t>
      </w:r>
    </w:p>
    <w:p w14:paraId="3ED84E36" w14:textId="7E150095" w:rsidR="008715FE" w:rsidRDefault="008715FE" w:rsidP="00884161">
      <w:pPr>
        <w:jc w:val="both"/>
      </w:pPr>
      <w:r>
        <w:t>Kristine Scherer</w:t>
      </w:r>
      <w:r w:rsidR="00250FA4">
        <w:tab/>
      </w:r>
      <w:r w:rsidR="00250FA4">
        <w:tab/>
      </w:r>
      <w:r w:rsidR="00884161" w:rsidRPr="00884161">
        <w:tab/>
      </w:r>
      <w:r w:rsidR="00884161" w:rsidRPr="00884161">
        <w:tab/>
      </w:r>
      <w:r>
        <w:t xml:space="preserve">Rick Danielson </w:t>
      </w:r>
    </w:p>
    <w:p w14:paraId="242D4943" w14:textId="0CE5A373" w:rsidR="00884161" w:rsidRDefault="00250FA4" w:rsidP="00250FA4">
      <w:pPr>
        <w:jc w:val="both"/>
      </w:pPr>
      <w:r w:rsidRPr="00884161">
        <w:t>Clerk of Council</w:t>
      </w:r>
      <w:r>
        <w:tab/>
      </w:r>
      <w:r>
        <w:tab/>
      </w:r>
      <w:r>
        <w:tab/>
      </w:r>
      <w:r>
        <w:tab/>
      </w:r>
      <w:r w:rsidRPr="00884161">
        <w:t xml:space="preserve"> </w:t>
      </w:r>
      <w:r w:rsidR="00884161" w:rsidRPr="00884161">
        <w:t>Council Chai</w:t>
      </w:r>
      <w:r w:rsidR="00884161">
        <w:t>r</w:t>
      </w:r>
      <w:r w:rsidR="008715FE">
        <w:t>man</w:t>
      </w:r>
    </w:p>
    <w:p w14:paraId="60BC2C8C" w14:textId="2E05D26C" w:rsidR="008A29D6" w:rsidRDefault="008A29D6" w:rsidP="00250FA4">
      <w:pPr>
        <w:jc w:val="both"/>
      </w:pPr>
    </w:p>
    <w:p w14:paraId="306651BA" w14:textId="7F328EA2" w:rsidR="008A29D6" w:rsidRDefault="008A29D6" w:rsidP="00250FA4">
      <w:pPr>
        <w:jc w:val="both"/>
      </w:pPr>
      <w:r>
        <w:t>/s/ Clay Madden, Mayor</w:t>
      </w:r>
    </w:p>
    <w:p w14:paraId="0B007906" w14:textId="77777777" w:rsidR="00681EC0" w:rsidRPr="00884161" w:rsidRDefault="00681EC0" w:rsidP="00250FA4">
      <w:pPr>
        <w:jc w:val="both"/>
      </w:pPr>
    </w:p>
    <w:p w14:paraId="47F33FBD" w14:textId="5196E795" w:rsidR="001E342F" w:rsidRDefault="00446C5F" w:rsidP="008A29D6">
      <w:pPr>
        <w:jc w:val="both"/>
      </w:pPr>
      <w:r>
        <w:t xml:space="preserve">                          </w:t>
      </w:r>
    </w:p>
    <w:p w14:paraId="59E11963" w14:textId="77777777" w:rsidR="001E342F" w:rsidRDefault="001E342F">
      <w:pPr>
        <w:ind w:firstLine="5760"/>
        <w:jc w:val="both"/>
      </w:pPr>
    </w:p>
    <w:sectPr w:rsidR="001E342F" w:rsidSect="00446C5F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C5F"/>
    <w:rsid w:val="00002135"/>
    <w:rsid w:val="00034604"/>
    <w:rsid w:val="0008186B"/>
    <w:rsid w:val="000A4AFC"/>
    <w:rsid w:val="000B1825"/>
    <w:rsid w:val="000D26F0"/>
    <w:rsid w:val="000D5E34"/>
    <w:rsid w:val="00185121"/>
    <w:rsid w:val="00194E32"/>
    <w:rsid w:val="00197160"/>
    <w:rsid w:val="001A0D44"/>
    <w:rsid w:val="001A52B4"/>
    <w:rsid w:val="001A5E6A"/>
    <w:rsid w:val="001A6DB9"/>
    <w:rsid w:val="001B4380"/>
    <w:rsid w:val="001D04B5"/>
    <w:rsid w:val="001D2044"/>
    <w:rsid w:val="001E342F"/>
    <w:rsid w:val="001E42DA"/>
    <w:rsid w:val="001E7623"/>
    <w:rsid w:val="00250FA4"/>
    <w:rsid w:val="002748CA"/>
    <w:rsid w:val="00290571"/>
    <w:rsid w:val="002C0ABD"/>
    <w:rsid w:val="002D348C"/>
    <w:rsid w:val="002F4DE8"/>
    <w:rsid w:val="002F7CCF"/>
    <w:rsid w:val="00314DBC"/>
    <w:rsid w:val="00317650"/>
    <w:rsid w:val="0032543D"/>
    <w:rsid w:val="00365DE5"/>
    <w:rsid w:val="003716F9"/>
    <w:rsid w:val="003C1E90"/>
    <w:rsid w:val="003C71ED"/>
    <w:rsid w:val="003D721A"/>
    <w:rsid w:val="00412A7D"/>
    <w:rsid w:val="00414AD2"/>
    <w:rsid w:val="00432C5E"/>
    <w:rsid w:val="00433A67"/>
    <w:rsid w:val="00446C5F"/>
    <w:rsid w:val="004C5E17"/>
    <w:rsid w:val="004D471C"/>
    <w:rsid w:val="00571863"/>
    <w:rsid w:val="0057647D"/>
    <w:rsid w:val="005913E2"/>
    <w:rsid w:val="005B4930"/>
    <w:rsid w:val="005C0C5A"/>
    <w:rsid w:val="005D4CAC"/>
    <w:rsid w:val="005D708D"/>
    <w:rsid w:val="005E24DF"/>
    <w:rsid w:val="005E3188"/>
    <w:rsid w:val="005E707D"/>
    <w:rsid w:val="00600F4F"/>
    <w:rsid w:val="00605033"/>
    <w:rsid w:val="00607C92"/>
    <w:rsid w:val="0061094E"/>
    <w:rsid w:val="00620E82"/>
    <w:rsid w:val="006270C9"/>
    <w:rsid w:val="006670AB"/>
    <w:rsid w:val="00681EC0"/>
    <w:rsid w:val="006A78B3"/>
    <w:rsid w:val="006F66B1"/>
    <w:rsid w:val="0071412D"/>
    <w:rsid w:val="007164B7"/>
    <w:rsid w:val="007250B7"/>
    <w:rsid w:val="00733A12"/>
    <w:rsid w:val="00761D66"/>
    <w:rsid w:val="0077706C"/>
    <w:rsid w:val="00783589"/>
    <w:rsid w:val="007A55F7"/>
    <w:rsid w:val="007F5ADD"/>
    <w:rsid w:val="00856E5F"/>
    <w:rsid w:val="0086706A"/>
    <w:rsid w:val="008715FE"/>
    <w:rsid w:val="00884161"/>
    <w:rsid w:val="008A1D21"/>
    <w:rsid w:val="008A29D6"/>
    <w:rsid w:val="008A360B"/>
    <w:rsid w:val="008C2B8A"/>
    <w:rsid w:val="009803B1"/>
    <w:rsid w:val="00990256"/>
    <w:rsid w:val="009C613D"/>
    <w:rsid w:val="009D6975"/>
    <w:rsid w:val="00A01B39"/>
    <w:rsid w:val="00A40190"/>
    <w:rsid w:val="00A87493"/>
    <w:rsid w:val="00A92E27"/>
    <w:rsid w:val="00AA5A1C"/>
    <w:rsid w:val="00AC7128"/>
    <w:rsid w:val="00AD6D12"/>
    <w:rsid w:val="00B20F2D"/>
    <w:rsid w:val="00B46165"/>
    <w:rsid w:val="00B965A1"/>
    <w:rsid w:val="00BB4A14"/>
    <w:rsid w:val="00BE2289"/>
    <w:rsid w:val="00BF0DE0"/>
    <w:rsid w:val="00C14CB3"/>
    <w:rsid w:val="00C150FF"/>
    <w:rsid w:val="00C233B8"/>
    <w:rsid w:val="00C23741"/>
    <w:rsid w:val="00CB4E45"/>
    <w:rsid w:val="00CC1F87"/>
    <w:rsid w:val="00CC3F60"/>
    <w:rsid w:val="00CC752B"/>
    <w:rsid w:val="00CC78D8"/>
    <w:rsid w:val="00CD3166"/>
    <w:rsid w:val="00D029BB"/>
    <w:rsid w:val="00D33C51"/>
    <w:rsid w:val="00D34B39"/>
    <w:rsid w:val="00D355B6"/>
    <w:rsid w:val="00D654AB"/>
    <w:rsid w:val="00D73130"/>
    <w:rsid w:val="00DA20D4"/>
    <w:rsid w:val="00DB2923"/>
    <w:rsid w:val="00DB4320"/>
    <w:rsid w:val="00E16927"/>
    <w:rsid w:val="00EC3D13"/>
    <w:rsid w:val="00ED03AF"/>
    <w:rsid w:val="00EF0F53"/>
    <w:rsid w:val="00EF742B"/>
    <w:rsid w:val="00F41ED4"/>
    <w:rsid w:val="00F55373"/>
    <w:rsid w:val="00F7005B"/>
    <w:rsid w:val="00FC01CB"/>
    <w:rsid w:val="00FC2362"/>
    <w:rsid w:val="00FD22D8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9D1F0"/>
  <w15:docId w15:val="{857E691E-FEB2-4071-868D-854C4DE7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27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7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2548846E4734A8F4A009C101A5720" ma:contentTypeVersion="4" ma:contentTypeDescription="Create a new document." ma:contentTypeScope="" ma:versionID="c6e8a0083804b81a88e925c8c5d76628">
  <xsd:schema xmlns:xsd="http://www.w3.org/2001/XMLSchema" xmlns:xs="http://www.w3.org/2001/XMLSchema" xmlns:p="http://schemas.microsoft.com/office/2006/metadata/properties" xmlns:ns3="dc3fd0c1-d7f8-41f1-8bad-ddb250866bf2" targetNamespace="http://schemas.microsoft.com/office/2006/metadata/properties" ma:root="true" ma:fieldsID="c0355be3aa31aab016cdff213a2b8d7b" ns3:_="">
    <xsd:import namespace="dc3fd0c1-d7f8-41f1-8bad-ddb250866b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fd0c1-d7f8-41f1-8bad-ddb2508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9234A-E399-4C91-881D-41C7DD7DB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fd0c1-d7f8-41f1-8bad-ddb2508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BBA8D-7058-409F-B3A1-2F9AD5121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02790-AC3B-4CC4-A0A3-45C71A06434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c3fd0c1-d7f8-41f1-8bad-ddb250866b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ORDINANCE WAS MOVED FOR INTRODUCTION BY COUNCIL MEMBER ________; SECONDED FOR INTRODUCTION BY COUNCIL MEMBER _________; MOVED FOR ADOPTION BY COUNCIL MEMBER ________; AND SECONDED FOR ADOPTION BY COUNCIL MEMBER ____________</vt:lpstr>
    </vt:vector>
  </TitlesOfParts>
  <Company>City of Mandeville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ORDINANCE WAS MOVED FOR INTRODUCTION BY COUNCIL MEMBER ________; SECONDED FOR INTRODUCTION BY COUNCIL MEMBER _________; MOVED FOR ADOPTION BY COUNCIL MEMBER ________; AND SECONDED FOR ADOPTION BY COUNCIL MEMBER ____________</dc:title>
  <dc:creator>lspranley</dc:creator>
  <cp:lastModifiedBy>Kristine Scherer</cp:lastModifiedBy>
  <cp:revision>5</cp:revision>
  <cp:lastPrinted>2021-02-05T17:31:00Z</cp:lastPrinted>
  <dcterms:created xsi:type="dcterms:W3CDTF">2021-06-02T19:16:00Z</dcterms:created>
  <dcterms:modified xsi:type="dcterms:W3CDTF">2021-07-01T14:05:00Z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0x010100F792548846E4734A8F4A009C101A5720</vt:lpwstr>
  </property>
</Properties>
</file>