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C987E39" w14:textId="77777777" w:rsidR="00D67AED" w:rsidRDefault="00D67AED" w:rsidP="00CD1B4C">
      <w:pPr>
        <w:widowControl w:val="0"/>
        <w:ind w:start="18pt"/>
        <w:jc w:val="both"/>
        <w:rPr>
          <w:sz w:val="22"/>
          <w:szCs w:val="22"/>
        </w:rPr>
      </w:pPr>
    </w:p>
    <w:p w14:paraId="512F0BF9" w14:textId="77777777" w:rsidR="00D67AED" w:rsidRDefault="00D67AED" w:rsidP="00CD1B4C">
      <w:pPr>
        <w:widowControl w:val="0"/>
        <w:ind w:start="18pt"/>
        <w:jc w:val="both"/>
        <w:rPr>
          <w:sz w:val="22"/>
          <w:szCs w:val="22"/>
        </w:rPr>
      </w:pPr>
    </w:p>
    <w:p w14:paraId="14EB434D" w14:textId="77777777" w:rsidR="006443C3" w:rsidRDefault="006443C3" w:rsidP="00CD1B4C">
      <w:pPr>
        <w:widowControl w:val="0"/>
        <w:ind w:start="18pt"/>
        <w:jc w:val="both"/>
        <w:rPr>
          <w:sz w:val="22"/>
          <w:szCs w:val="22"/>
        </w:rPr>
      </w:pPr>
    </w:p>
    <w:p w14:paraId="20818D68" w14:textId="77777777" w:rsidR="006443C3" w:rsidRDefault="006443C3" w:rsidP="00CD1B4C">
      <w:pPr>
        <w:widowControl w:val="0"/>
        <w:ind w:start="18pt"/>
        <w:jc w:val="both"/>
        <w:rPr>
          <w:sz w:val="22"/>
          <w:szCs w:val="22"/>
        </w:rPr>
      </w:pPr>
    </w:p>
    <w:p w14:paraId="251A9D9C" w14:textId="77777777" w:rsidR="0022776A" w:rsidRPr="00DB1F87" w:rsidRDefault="0022776A" w:rsidP="00CD1B4C">
      <w:pPr>
        <w:widowControl w:val="0"/>
        <w:ind w:start="18pt"/>
        <w:jc w:val="both"/>
        <w:rPr>
          <w:b/>
          <w:color w:val="000000"/>
          <w:sz w:val="22"/>
          <w:szCs w:val="22"/>
        </w:rPr>
      </w:pPr>
      <w:r w:rsidRPr="00DB1F87">
        <w:rPr>
          <w:sz w:val="22"/>
          <w:szCs w:val="22"/>
        </w:rPr>
        <w:fldChar w:fldCharType="begin"/>
      </w:r>
      <w:r w:rsidRPr="00DB1F87">
        <w:rPr>
          <w:sz w:val="22"/>
          <w:szCs w:val="22"/>
        </w:rPr>
        <w:instrText xml:space="preserve"> SEQ CHAPTER \h \r 1</w:instrText>
      </w:r>
      <w:r w:rsidRPr="00DB1F87">
        <w:rPr>
          <w:sz w:val="22"/>
          <w:szCs w:val="22"/>
        </w:rPr>
        <w:fldChar w:fldCharType="end"/>
      </w:r>
      <w:r w:rsidRPr="00DB1F87">
        <w:rPr>
          <w:b/>
          <w:color w:val="000000"/>
          <w:sz w:val="22"/>
          <w:szCs w:val="22"/>
        </w:rPr>
        <w:t>THE FOLLOWING RESOLUTION INTRODUCED BY COUNCIL MEMBER</w:t>
      </w:r>
      <w:r w:rsidR="00953DD3" w:rsidRPr="00DB1F87">
        <w:rPr>
          <w:b/>
          <w:color w:val="000000"/>
          <w:sz w:val="22"/>
          <w:szCs w:val="22"/>
        </w:rPr>
        <w:t xml:space="preserve"> </w:t>
      </w:r>
      <w:r w:rsidR="00CC218F">
        <w:rPr>
          <w:b/>
          <w:color w:val="000000"/>
          <w:sz w:val="22"/>
          <w:szCs w:val="22"/>
        </w:rPr>
        <w:t>DANIELSON</w:t>
      </w:r>
      <w:r w:rsidR="00AE4011" w:rsidRPr="00DB1F87">
        <w:rPr>
          <w:b/>
          <w:color w:val="000000"/>
          <w:sz w:val="22"/>
          <w:szCs w:val="22"/>
        </w:rPr>
        <w:t xml:space="preserve"> </w:t>
      </w:r>
      <w:r w:rsidRPr="00DB1F87">
        <w:rPr>
          <w:b/>
          <w:color w:val="000000"/>
          <w:sz w:val="22"/>
          <w:szCs w:val="22"/>
        </w:rPr>
        <w:t>AND SECONDED FOR ADOPTION BY COUNCIL MEMBER</w:t>
      </w:r>
      <w:r w:rsidR="008C669D" w:rsidRPr="00DB1F87">
        <w:rPr>
          <w:b/>
          <w:color w:val="000000"/>
          <w:sz w:val="22"/>
          <w:szCs w:val="22"/>
        </w:rPr>
        <w:t xml:space="preserve"> </w:t>
      </w:r>
      <w:r w:rsidR="00CC218F">
        <w:rPr>
          <w:b/>
          <w:color w:val="000000"/>
          <w:sz w:val="22"/>
          <w:szCs w:val="22"/>
        </w:rPr>
        <w:t>MCGUIRE</w:t>
      </w:r>
    </w:p>
    <w:p w14:paraId="091D2073" w14:textId="77777777" w:rsidR="00C412D9" w:rsidRPr="00DB1F87" w:rsidRDefault="00C412D9">
      <w:pPr>
        <w:widowControl w:val="0"/>
        <w:rPr>
          <w:b/>
          <w:color w:val="000000"/>
          <w:sz w:val="22"/>
          <w:szCs w:val="22"/>
        </w:rPr>
      </w:pPr>
      <w:r w:rsidRPr="00DB1F87">
        <w:rPr>
          <w:b/>
          <w:color w:val="000000"/>
          <w:sz w:val="22"/>
          <w:szCs w:val="22"/>
        </w:rPr>
        <w:tab/>
      </w:r>
    </w:p>
    <w:p w14:paraId="3D7286C9" w14:textId="77777777" w:rsidR="00C412D9" w:rsidRPr="00DB1F87" w:rsidRDefault="00C412D9" w:rsidP="00953DD3">
      <w:pPr>
        <w:widowControl w:val="0"/>
        <w:tabs>
          <w:tab w:val="center" w:pos="234pt"/>
        </w:tabs>
        <w:rPr>
          <w:b/>
          <w:color w:val="FF0000"/>
          <w:sz w:val="22"/>
          <w:szCs w:val="22"/>
        </w:rPr>
      </w:pPr>
      <w:r w:rsidRPr="00DB1F87">
        <w:rPr>
          <w:b/>
          <w:color w:val="000000"/>
          <w:sz w:val="22"/>
          <w:szCs w:val="22"/>
        </w:rPr>
        <w:tab/>
      </w:r>
      <w:r w:rsidR="0022776A" w:rsidRPr="00DB1F87">
        <w:rPr>
          <w:b/>
          <w:color w:val="000000"/>
          <w:sz w:val="22"/>
          <w:szCs w:val="22"/>
        </w:rPr>
        <w:t>RESOLUTION</w:t>
      </w:r>
      <w:r w:rsidRPr="00DB1F87">
        <w:rPr>
          <w:b/>
          <w:color w:val="000000"/>
          <w:sz w:val="22"/>
          <w:szCs w:val="22"/>
        </w:rPr>
        <w:t xml:space="preserve"> NO. </w:t>
      </w:r>
      <w:r w:rsidR="0005365E">
        <w:rPr>
          <w:b/>
          <w:color w:val="000000"/>
          <w:sz w:val="22"/>
          <w:szCs w:val="22"/>
        </w:rPr>
        <w:t>21-</w:t>
      </w:r>
      <w:r w:rsidR="007E622C">
        <w:rPr>
          <w:b/>
          <w:color w:val="000000"/>
          <w:sz w:val="22"/>
          <w:szCs w:val="22"/>
        </w:rPr>
        <w:t>33</w:t>
      </w:r>
    </w:p>
    <w:p w14:paraId="6DA9B0E5" w14:textId="77777777" w:rsidR="00953DD3" w:rsidRPr="00DB1F87" w:rsidRDefault="00953DD3" w:rsidP="00953DD3">
      <w:pPr>
        <w:widowControl w:val="0"/>
        <w:tabs>
          <w:tab w:val="center" w:pos="234pt"/>
        </w:tabs>
        <w:rPr>
          <w:b/>
          <w:color w:val="000000"/>
          <w:sz w:val="22"/>
          <w:szCs w:val="22"/>
        </w:rPr>
      </w:pPr>
    </w:p>
    <w:p w14:paraId="21F44644" w14:textId="77777777" w:rsidR="00CD1B4C" w:rsidRPr="00DB1F87" w:rsidRDefault="00C412D9" w:rsidP="00470B16">
      <w:pPr>
        <w:widowControl w:val="0"/>
        <w:ind w:start="36pt" w:end="40.50pt"/>
        <w:jc w:val="both"/>
        <w:rPr>
          <w:b/>
          <w:color w:val="000000"/>
          <w:sz w:val="22"/>
          <w:szCs w:val="22"/>
        </w:rPr>
      </w:pPr>
      <w:r w:rsidRPr="00DB1F87">
        <w:rPr>
          <w:b/>
          <w:color w:val="000000"/>
          <w:sz w:val="22"/>
          <w:szCs w:val="22"/>
        </w:rPr>
        <w:t xml:space="preserve">A </w:t>
      </w:r>
      <w:r w:rsidR="00C627C4" w:rsidRPr="00DB1F87">
        <w:rPr>
          <w:b/>
          <w:color w:val="000000"/>
          <w:sz w:val="22"/>
          <w:szCs w:val="22"/>
        </w:rPr>
        <w:t xml:space="preserve">RESOLUTION </w:t>
      </w:r>
      <w:r w:rsidRPr="00DB1F87">
        <w:rPr>
          <w:b/>
          <w:color w:val="000000"/>
          <w:sz w:val="22"/>
          <w:szCs w:val="22"/>
        </w:rPr>
        <w:t>OF THE CITY COUNCIL OF THE CITY OF</w:t>
      </w:r>
      <w:r w:rsidR="00B56D10">
        <w:rPr>
          <w:b/>
          <w:color w:val="000000"/>
          <w:sz w:val="22"/>
          <w:szCs w:val="22"/>
        </w:rPr>
        <w:t xml:space="preserve"> </w:t>
      </w:r>
      <w:r w:rsidR="00283730" w:rsidRPr="00DB1F87">
        <w:rPr>
          <w:b/>
          <w:color w:val="000000"/>
          <w:sz w:val="22"/>
          <w:szCs w:val="22"/>
        </w:rPr>
        <w:t>MANDEVILLE TO</w:t>
      </w:r>
      <w:r w:rsidR="00CD1B4C" w:rsidRPr="00DB1F87">
        <w:rPr>
          <w:b/>
          <w:color w:val="000000"/>
          <w:sz w:val="22"/>
          <w:szCs w:val="22"/>
        </w:rPr>
        <w:t xml:space="preserve"> REQUEST AN OPINION FROM THE LOUISIANA ATTORNEY GENERAL FOR </w:t>
      </w:r>
      <w:r w:rsidR="00E60C02" w:rsidRPr="00DB1F87">
        <w:rPr>
          <w:b/>
          <w:color w:val="000000"/>
          <w:sz w:val="22"/>
          <w:szCs w:val="22"/>
        </w:rPr>
        <w:t xml:space="preserve">THEIR </w:t>
      </w:r>
      <w:r w:rsidR="00CD1B4C" w:rsidRPr="00DB1F87">
        <w:rPr>
          <w:b/>
          <w:color w:val="000000"/>
          <w:sz w:val="22"/>
          <w:szCs w:val="22"/>
        </w:rPr>
        <w:t xml:space="preserve">OPINION ON </w:t>
      </w:r>
      <w:r w:rsidR="0005365E">
        <w:rPr>
          <w:b/>
          <w:color w:val="000000"/>
          <w:sz w:val="22"/>
          <w:szCs w:val="22"/>
        </w:rPr>
        <w:t>A</w:t>
      </w:r>
      <w:r w:rsidR="00CD1B4C" w:rsidRPr="00DB1F87">
        <w:rPr>
          <w:b/>
          <w:color w:val="000000"/>
          <w:sz w:val="22"/>
          <w:szCs w:val="22"/>
        </w:rPr>
        <w:t xml:space="preserve"> </w:t>
      </w:r>
      <w:r w:rsidR="00A2537C" w:rsidRPr="00DB1F87">
        <w:rPr>
          <w:b/>
          <w:color w:val="000000"/>
          <w:sz w:val="22"/>
          <w:szCs w:val="22"/>
        </w:rPr>
        <w:t>SALARY INCREASE WITHOUT COUNCIL APPROVAL</w:t>
      </w:r>
      <w:r w:rsidR="00FB1F6A" w:rsidRPr="00DB1F87">
        <w:rPr>
          <w:b/>
          <w:color w:val="000000"/>
          <w:sz w:val="22"/>
          <w:szCs w:val="22"/>
        </w:rPr>
        <w:t xml:space="preserve"> F</w:t>
      </w:r>
      <w:r w:rsidR="00CD1B4C" w:rsidRPr="00DB1F87">
        <w:rPr>
          <w:b/>
          <w:color w:val="000000"/>
          <w:sz w:val="22"/>
          <w:szCs w:val="22"/>
        </w:rPr>
        <w:t xml:space="preserve">OR </w:t>
      </w:r>
      <w:r w:rsidR="00FE1977" w:rsidRPr="00DB1F87">
        <w:rPr>
          <w:b/>
          <w:color w:val="000000"/>
          <w:sz w:val="22"/>
          <w:szCs w:val="22"/>
        </w:rPr>
        <w:t>THE CITY OF MANDEVILLE</w:t>
      </w:r>
    </w:p>
    <w:p w14:paraId="333868F5" w14:textId="77777777" w:rsidR="00C412D9" w:rsidRPr="00DB1F87" w:rsidRDefault="004D50B9">
      <w:pPr>
        <w:widowControl w:val="0"/>
        <w:rPr>
          <w:color w:val="000000"/>
          <w:sz w:val="22"/>
          <w:szCs w:val="22"/>
        </w:rPr>
      </w:pPr>
      <w:r w:rsidRPr="00DB1F87">
        <w:rPr>
          <w:b/>
          <w:color w:val="000000"/>
          <w:sz w:val="22"/>
          <w:szCs w:val="22"/>
        </w:rPr>
        <w:tab/>
      </w:r>
    </w:p>
    <w:p w14:paraId="161F5912" w14:textId="77777777" w:rsidR="00C412D9" w:rsidRPr="00DB1F87" w:rsidRDefault="00C412D9" w:rsidP="00CD1B4C">
      <w:pPr>
        <w:widowControl w:val="0"/>
        <w:jc w:val="both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ab/>
      </w:r>
      <w:r w:rsidRPr="00DB1F87">
        <w:rPr>
          <w:b/>
          <w:color w:val="000000"/>
          <w:sz w:val="22"/>
          <w:szCs w:val="22"/>
        </w:rPr>
        <w:t>WHEREAS</w:t>
      </w:r>
      <w:r w:rsidRPr="00DB1F87">
        <w:rPr>
          <w:color w:val="000000"/>
          <w:sz w:val="22"/>
          <w:szCs w:val="22"/>
        </w:rPr>
        <w:t xml:space="preserve">, the City Council desires to </w:t>
      </w:r>
      <w:r w:rsidR="00CD1B4C" w:rsidRPr="00DB1F87">
        <w:rPr>
          <w:color w:val="000000"/>
          <w:sz w:val="22"/>
          <w:szCs w:val="22"/>
        </w:rPr>
        <w:t>have the City Attorney request an Opinion of the Louisiana Attorney General</w:t>
      </w:r>
      <w:r w:rsidR="004D50B9" w:rsidRPr="00DB1F87">
        <w:rPr>
          <w:color w:val="000000"/>
          <w:sz w:val="22"/>
          <w:szCs w:val="22"/>
        </w:rPr>
        <w:t>, and</w:t>
      </w:r>
      <w:r w:rsidRPr="00DB1F87">
        <w:rPr>
          <w:color w:val="000000"/>
          <w:sz w:val="22"/>
          <w:szCs w:val="22"/>
        </w:rPr>
        <w:t xml:space="preserve"> </w:t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</w:p>
    <w:p w14:paraId="4BA8C7C1" w14:textId="77777777" w:rsidR="00C412D9" w:rsidRPr="00DB1F87" w:rsidRDefault="00C412D9" w:rsidP="00CD1B4C">
      <w:pPr>
        <w:widowControl w:val="0"/>
        <w:jc w:val="both"/>
        <w:rPr>
          <w:color w:val="000000"/>
          <w:sz w:val="22"/>
          <w:szCs w:val="22"/>
        </w:rPr>
      </w:pPr>
    </w:p>
    <w:p w14:paraId="25040424" w14:textId="77777777" w:rsidR="00CD1B4C" w:rsidRPr="00A701BB" w:rsidRDefault="00C412D9" w:rsidP="00CD1B4C">
      <w:pPr>
        <w:widowControl w:val="0"/>
        <w:jc w:val="both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ab/>
      </w:r>
      <w:r w:rsidR="00283730" w:rsidRPr="00DB1F87">
        <w:rPr>
          <w:b/>
          <w:color w:val="000000"/>
          <w:sz w:val="22"/>
          <w:szCs w:val="22"/>
        </w:rPr>
        <w:t>WHEREAS</w:t>
      </w:r>
      <w:r w:rsidRPr="00DB1F87">
        <w:rPr>
          <w:color w:val="000000"/>
          <w:sz w:val="22"/>
          <w:szCs w:val="22"/>
        </w:rPr>
        <w:t xml:space="preserve"> the City C</w:t>
      </w:r>
      <w:r w:rsidR="00222914" w:rsidRPr="00DB1F87">
        <w:rPr>
          <w:color w:val="000000"/>
          <w:sz w:val="22"/>
          <w:szCs w:val="22"/>
        </w:rPr>
        <w:t>ouncil desires</w:t>
      </w:r>
      <w:r w:rsidR="00CD1B4C" w:rsidRPr="00DB1F87">
        <w:rPr>
          <w:color w:val="000000"/>
          <w:sz w:val="22"/>
          <w:szCs w:val="22"/>
        </w:rPr>
        <w:t xml:space="preserve"> to request an opinion of the Louisiana Attorney General on </w:t>
      </w:r>
      <w:r w:rsidR="00CD1B4C" w:rsidRPr="00A701BB">
        <w:rPr>
          <w:color w:val="000000"/>
          <w:sz w:val="22"/>
          <w:szCs w:val="22"/>
        </w:rPr>
        <w:t>the following:</w:t>
      </w:r>
    </w:p>
    <w:p w14:paraId="261FA86E" w14:textId="77777777" w:rsidR="00CD1B4C" w:rsidRPr="00A701BB" w:rsidRDefault="00CD1B4C" w:rsidP="00CD1B4C">
      <w:pPr>
        <w:widowControl w:val="0"/>
        <w:jc w:val="both"/>
        <w:rPr>
          <w:color w:val="000000"/>
          <w:sz w:val="22"/>
          <w:szCs w:val="22"/>
        </w:rPr>
      </w:pPr>
    </w:p>
    <w:p w14:paraId="278D4526" w14:textId="77777777" w:rsidR="003D1445" w:rsidRDefault="00AE4011" w:rsidP="00AE4011">
      <w:pPr>
        <w:numPr>
          <w:ilvl w:val="0"/>
          <w:numId w:val="1"/>
        </w:numPr>
        <w:rPr>
          <w:sz w:val="22"/>
          <w:szCs w:val="22"/>
        </w:rPr>
      </w:pPr>
      <w:r w:rsidRPr="00A701BB">
        <w:rPr>
          <w:color w:val="333333"/>
          <w:sz w:val="22"/>
          <w:szCs w:val="22"/>
          <w:shd w:val="clear" w:color="auto" w:fill="FFFFFF"/>
        </w:rPr>
        <w:t xml:space="preserve">In accordance with </w:t>
      </w:r>
      <w:r w:rsidR="00A2537C" w:rsidRPr="00A701BB">
        <w:rPr>
          <w:color w:val="333333"/>
          <w:sz w:val="22"/>
          <w:szCs w:val="22"/>
          <w:shd w:val="clear" w:color="auto" w:fill="FFFFFF"/>
        </w:rPr>
        <w:t xml:space="preserve">the Mandeville Home Rule </w:t>
      </w:r>
      <w:r w:rsidR="00283730" w:rsidRPr="00A701BB">
        <w:rPr>
          <w:color w:val="333333"/>
          <w:sz w:val="22"/>
          <w:szCs w:val="22"/>
          <w:shd w:val="clear" w:color="auto" w:fill="FFFFFF"/>
        </w:rPr>
        <w:t>Charter</w:t>
      </w:r>
      <w:r w:rsidR="00A2537C" w:rsidRPr="00A701BB">
        <w:rPr>
          <w:color w:val="333333"/>
          <w:sz w:val="22"/>
          <w:szCs w:val="22"/>
          <w:shd w:val="clear" w:color="auto" w:fill="FFFFFF"/>
        </w:rPr>
        <w:t xml:space="preserve"> Section 5-04- Administration of operating and capital budgets.” </w:t>
      </w:r>
      <w:r w:rsidR="00A2537C" w:rsidRPr="00A701BB">
        <w:rPr>
          <w:sz w:val="22"/>
          <w:szCs w:val="22"/>
        </w:rPr>
        <w:t xml:space="preserve">No payment shall be </w:t>
      </w:r>
      <w:r w:rsidR="00283730" w:rsidRPr="00A701BB">
        <w:rPr>
          <w:sz w:val="22"/>
          <w:szCs w:val="22"/>
        </w:rPr>
        <w:t>made,</w:t>
      </w:r>
      <w:r w:rsidR="00A2537C" w:rsidRPr="00A701BB">
        <w:rPr>
          <w:sz w:val="22"/>
          <w:szCs w:val="22"/>
        </w:rPr>
        <w:t xml:space="preserve"> or obligation incurred against any allotment or appropriation except in accordance with the approved operating and capital budgets …” </w:t>
      </w:r>
    </w:p>
    <w:p w14:paraId="71A29DB1" w14:textId="77777777" w:rsidR="00A701BB" w:rsidRPr="00A701BB" w:rsidRDefault="00A701BB" w:rsidP="00A701BB">
      <w:pPr>
        <w:pStyle w:val="ListParagraph"/>
        <w:rPr>
          <w:sz w:val="22"/>
          <w:szCs w:val="22"/>
        </w:rPr>
      </w:pPr>
    </w:p>
    <w:p w14:paraId="068875CE" w14:textId="77777777" w:rsidR="005603CC" w:rsidRDefault="00A701BB" w:rsidP="00AE4011">
      <w:pPr>
        <w:numPr>
          <w:ilvl w:val="0"/>
          <w:numId w:val="1"/>
        </w:numPr>
        <w:rPr>
          <w:sz w:val="22"/>
          <w:szCs w:val="22"/>
        </w:rPr>
      </w:pPr>
      <w:r w:rsidRPr="00A701BB">
        <w:rPr>
          <w:sz w:val="22"/>
          <w:szCs w:val="22"/>
        </w:rPr>
        <w:t xml:space="preserve">The </w:t>
      </w:r>
      <w:r w:rsidR="00283730" w:rsidRPr="00A701BB">
        <w:rPr>
          <w:sz w:val="22"/>
          <w:szCs w:val="22"/>
        </w:rPr>
        <w:t>mayor</w:t>
      </w:r>
      <w:r w:rsidR="005603CC">
        <w:rPr>
          <w:sz w:val="22"/>
          <w:szCs w:val="22"/>
        </w:rPr>
        <w:t xml:space="preserve"> granted a pay raise of  $10,000 to an </w:t>
      </w:r>
      <w:r w:rsidR="00283730">
        <w:rPr>
          <w:sz w:val="22"/>
          <w:szCs w:val="22"/>
        </w:rPr>
        <w:t>employee,</w:t>
      </w:r>
      <w:r w:rsidR="005603CC">
        <w:rPr>
          <w:sz w:val="22"/>
          <w:szCs w:val="22"/>
        </w:rPr>
        <w:t xml:space="preserve"> effective June 2, 2021, without getting Council approval via a budget adjustment.</w:t>
      </w:r>
    </w:p>
    <w:p w14:paraId="3C1C25E5" w14:textId="77777777" w:rsidR="005603CC" w:rsidRDefault="005603CC" w:rsidP="005603CC">
      <w:pPr>
        <w:ind w:start="36pt"/>
        <w:rPr>
          <w:sz w:val="22"/>
          <w:szCs w:val="22"/>
        </w:rPr>
      </w:pPr>
    </w:p>
    <w:p w14:paraId="1EE695AA" w14:textId="77777777" w:rsidR="005603CC" w:rsidRDefault="005603CC" w:rsidP="00AE401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Council adopted the operating budget, ordinance 20-13 on September 10, </w:t>
      </w:r>
      <w:r w:rsidR="00283730">
        <w:rPr>
          <w:sz w:val="22"/>
          <w:szCs w:val="22"/>
        </w:rPr>
        <w:t>2020,</w:t>
      </w:r>
      <w:r>
        <w:rPr>
          <w:sz w:val="22"/>
          <w:szCs w:val="22"/>
        </w:rPr>
        <w:t xml:space="preserve"> which included the adoption of Exhibit “B”</w:t>
      </w:r>
      <w:r w:rsidR="006F29EF">
        <w:rPr>
          <w:sz w:val="22"/>
          <w:szCs w:val="22"/>
        </w:rPr>
        <w:t>, and will be provided as an exhibit to the request for opinion by the Louisiana Attorney General</w:t>
      </w:r>
    </w:p>
    <w:p w14:paraId="0F085B93" w14:textId="77777777" w:rsidR="005603CC" w:rsidRDefault="005603CC" w:rsidP="005603CC">
      <w:pPr>
        <w:ind w:start="36pt"/>
        <w:rPr>
          <w:sz w:val="22"/>
          <w:szCs w:val="22"/>
        </w:rPr>
      </w:pPr>
    </w:p>
    <w:p w14:paraId="4EADCE73" w14:textId="77777777" w:rsidR="005603CC" w:rsidRPr="00182487" w:rsidRDefault="00182487" w:rsidP="007F0C3B">
      <w:pPr>
        <w:numPr>
          <w:ilvl w:val="0"/>
          <w:numId w:val="1"/>
        </w:numPr>
        <w:rPr>
          <w:sz w:val="22"/>
          <w:szCs w:val="22"/>
        </w:rPr>
      </w:pPr>
      <w:r>
        <w:t>Line 51 of Exhibit “D” of the Operating Budget lists a total salary line item for general government. The Council adopted “</w:t>
      </w:r>
      <w:r w:rsidR="00DE655E">
        <w:t xml:space="preserve">Exhibit “B”, job class detail, </w:t>
      </w:r>
      <w:r>
        <w:t xml:space="preserve">which </w:t>
      </w:r>
      <w:r w:rsidR="00DE655E">
        <w:t>specifies employee</w:t>
      </w:r>
      <w:r>
        <w:t xml:space="preserve">s’ salaries under general government by job title and the </w:t>
      </w:r>
      <w:r w:rsidR="00FF7D4F">
        <w:t>budgeted</w:t>
      </w:r>
      <w:r>
        <w:t xml:space="preserve"> salaries.</w:t>
      </w:r>
    </w:p>
    <w:p w14:paraId="7CD5E685" w14:textId="77777777" w:rsidR="00A701BB" w:rsidRPr="00A701BB" w:rsidRDefault="00A701BB" w:rsidP="00A701BB">
      <w:pPr>
        <w:pStyle w:val="ListParagraph"/>
        <w:rPr>
          <w:sz w:val="22"/>
          <w:szCs w:val="22"/>
        </w:rPr>
      </w:pPr>
    </w:p>
    <w:p w14:paraId="34F966DE" w14:textId="77777777" w:rsidR="000A6239" w:rsidRPr="00182487" w:rsidRDefault="0002688E" w:rsidP="00D7531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182487">
        <w:rPr>
          <w:sz w:val="22"/>
          <w:szCs w:val="22"/>
        </w:rPr>
        <w:t>The question</w:t>
      </w:r>
      <w:r w:rsidR="00182487" w:rsidRPr="00182487">
        <w:rPr>
          <w:sz w:val="22"/>
          <w:szCs w:val="22"/>
        </w:rPr>
        <w:t xml:space="preserve"> is</w:t>
      </w:r>
      <w:r w:rsidR="003D1445" w:rsidRPr="00182487">
        <w:rPr>
          <w:sz w:val="22"/>
          <w:szCs w:val="22"/>
        </w:rPr>
        <w:t xml:space="preserve"> whether an employee can be given a </w:t>
      </w:r>
      <w:r w:rsidR="00182487" w:rsidRPr="00182487">
        <w:rPr>
          <w:sz w:val="22"/>
          <w:szCs w:val="22"/>
        </w:rPr>
        <w:t>pay raise above the salary listed in the adopted “Exhibit B”</w:t>
      </w:r>
      <w:r w:rsidR="003D1445" w:rsidRPr="00182487">
        <w:rPr>
          <w:sz w:val="22"/>
          <w:szCs w:val="22"/>
        </w:rPr>
        <w:t xml:space="preserve"> without Council approval. </w:t>
      </w:r>
    </w:p>
    <w:p w14:paraId="5EEC1183" w14:textId="77777777" w:rsidR="00C412D9" w:rsidRPr="00DB1F87" w:rsidRDefault="00A6667F" w:rsidP="00A701BB">
      <w:pPr>
        <w:widowControl w:val="0"/>
        <w:jc w:val="both"/>
        <w:rPr>
          <w:color w:val="000000"/>
          <w:sz w:val="22"/>
          <w:szCs w:val="22"/>
        </w:rPr>
      </w:pPr>
      <w:r w:rsidRPr="00DB1F87">
        <w:rPr>
          <w:sz w:val="22"/>
          <w:szCs w:val="22"/>
        </w:rPr>
        <w:tab/>
      </w:r>
      <w:r w:rsidR="00CD1B4C" w:rsidRPr="00DB1F87">
        <w:rPr>
          <w:sz w:val="22"/>
          <w:szCs w:val="22"/>
        </w:rPr>
        <w:tab/>
      </w:r>
      <w:r w:rsidR="00C412D9" w:rsidRPr="00DB1F87">
        <w:rPr>
          <w:color w:val="000000"/>
          <w:sz w:val="22"/>
          <w:szCs w:val="22"/>
        </w:rPr>
        <w:tab/>
      </w:r>
      <w:r w:rsidR="00C412D9" w:rsidRPr="00DB1F87">
        <w:rPr>
          <w:color w:val="000000"/>
          <w:sz w:val="22"/>
          <w:szCs w:val="22"/>
        </w:rPr>
        <w:tab/>
      </w:r>
      <w:r w:rsidR="00C412D9" w:rsidRPr="00DB1F87">
        <w:rPr>
          <w:color w:val="000000"/>
          <w:sz w:val="22"/>
          <w:szCs w:val="22"/>
        </w:rPr>
        <w:tab/>
      </w:r>
    </w:p>
    <w:p w14:paraId="2168B7A4" w14:textId="77777777" w:rsidR="00FE1977" w:rsidRPr="00DB1F87" w:rsidRDefault="00C412D9" w:rsidP="00470B16">
      <w:pPr>
        <w:widowControl w:val="0"/>
        <w:jc w:val="both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ab/>
      </w:r>
      <w:r w:rsidRPr="00DB1F87">
        <w:rPr>
          <w:b/>
          <w:color w:val="000000"/>
          <w:sz w:val="22"/>
          <w:szCs w:val="22"/>
        </w:rPr>
        <w:t xml:space="preserve">NOW, THEREFORE, BE IT </w:t>
      </w:r>
      <w:r w:rsidR="003E061D" w:rsidRPr="00DB1F87">
        <w:rPr>
          <w:b/>
          <w:color w:val="000000"/>
          <w:sz w:val="22"/>
          <w:szCs w:val="22"/>
        </w:rPr>
        <w:t>RESOLVED</w:t>
      </w:r>
      <w:r w:rsidRPr="00DB1F87">
        <w:rPr>
          <w:color w:val="000000"/>
          <w:sz w:val="22"/>
          <w:szCs w:val="22"/>
        </w:rPr>
        <w:t xml:space="preserve"> by the City Council of the City of Mandeville that</w:t>
      </w:r>
      <w:r w:rsidR="00470B16" w:rsidRPr="00DB1F87">
        <w:rPr>
          <w:color w:val="000000"/>
          <w:sz w:val="22"/>
          <w:szCs w:val="22"/>
        </w:rPr>
        <w:t xml:space="preserve"> t</w:t>
      </w:r>
      <w:r w:rsidR="00CD1B4C" w:rsidRPr="00DB1F87">
        <w:rPr>
          <w:color w:val="000000"/>
          <w:sz w:val="22"/>
          <w:szCs w:val="22"/>
        </w:rPr>
        <w:t xml:space="preserve">he City </w:t>
      </w:r>
      <w:r w:rsidR="00222914" w:rsidRPr="00DB1F87">
        <w:rPr>
          <w:color w:val="000000"/>
          <w:sz w:val="22"/>
          <w:szCs w:val="22"/>
        </w:rPr>
        <w:t>Council</w:t>
      </w:r>
      <w:r w:rsidR="00CD1B4C" w:rsidRPr="00DB1F87">
        <w:rPr>
          <w:color w:val="000000"/>
          <w:sz w:val="22"/>
          <w:szCs w:val="22"/>
        </w:rPr>
        <w:t xml:space="preserve"> is hereby authorized to make a formal request to the Louisiana Attorney General and that the request for opinion entails the following:</w:t>
      </w:r>
      <w:r w:rsidR="00FE1977" w:rsidRPr="00DB1F87">
        <w:rPr>
          <w:color w:val="000000"/>
          <w:sz w:val="22"/>
          <w:szCs w:val="22"/>
        </w:rPr>
        <w:t xml:space="preserve"> </w:t>
      </w:r>
    </w:p>
    <w:p w14:paraId="4959DB61" w14:textId="77777777" w:rsidR="00C2315F" w:rsidRPr="00DB1F87" w:rsidRDefault="00C2315F" w:rsidP="00470B16">
      <w:pPr>
        <w:widowControl w:val="0"/>
        <w:jc w:val="both"/>
        <w:rPr>
          <w:color w:val="000000"/>
          <w:sz w:val="22"/>
          <w:szCs w:val="22"/>
        </w:rPr>
      </w:pPr>
    </w:p>
    <w:p w14:paraId="1741F90C" w14:textId="77777777" w:rsidR="00A701BB" w:rsidRPr="00A701BB" w:rsidRDefault="00A701BB" w:rsidP="00A701BB">
      <w:pPr>
        <w:widowControl w:val="0"/>
        <w:jc w:val="both"/>
        <w:rPr>
          <w:color w:val="000000"/>
          <w:sz w:val="22"/>
          <w:szCs w:val="22"/>
        </w:rPr>
      </w:pPr>
    </w:p>
    <w:p w14:paraId="58FC0EE9" w14:textId="77777777" w:rsidR="00182487" w:rsidRDefault="00182487" w:rsidP="00182487">
      <w:pPr>
        <w:numPr>
          <w:ilvl w:val="0"/>
          <w:numId w:val="12"/>
        </w:numPr>
        <w:rPr>
          <w:sz w:val="22"/>
          <w:szCs w:val="22"/>
        </w:rPr>
      </w:pPr>
      <w:r w:rsidRPr="00A701BB">
        <w:rPr>
          <w:color w:val="333333"/>
          <w:sz w:val="22"/>
          <w:szCs w:val="22"/>
          <w:shd w:val="clear" w:color="auto" w:fill="FFFFFF"/>
        </w:rPr>
        <w:t xml:space="preserve">In accordance with the Mandeville Home Rule </w:t>
      </w:r>
      <w:r w:rsidR="00283730" w:rsidRPr="00A701BB">
        <w:rPr>
          <w:color w:val="333333"/>
          <w:sz w:val="22"/>
          <w:szCs w:val="22"/>
          <w:shd w:val="clear" w:color="auto" w:fill="FFFFFF"/>
        </w:rPr>
        <w:t>Charter</w:t>
      </w:r>
      <w:r w:rsidRPr="00A701BB">
        <w:rPr>
          <w:color w:val="333333"/>
          <w:sz w:val="22"/>
          <w:szCs w:val="22"/>
          <w:shd w:val="clear" w:color="auto" w:fill="FFFFFF"/>
        </w:rPr>
        <w:t xml:space="preserve"> Section 5-04- Administration of operating and capital budgets.” </w:t>
      </w:r>
      <w:r w:rsidRPr="00A701BB">
        <w:rPr>
          <w:sz w:val="22"/>
          <w:szCs w:val="22"/>
        </w:rPr>
        <w:t xml:space="preserve">No payment shall be </w:t>
      </w:r>
      <w:r w:rsidR="00283730" w:rsidRPr="00A701BB">
        <w:rPr>
          <w:sz w:val="22"/>
          <w:szCs w:val="22"/>
        </w:rPr>
        <w:t>made,</w:t>
      </w:r>
      <w:r w:rsidRPr="00A701BB">
        <w:rPr>
          <w:sz w:val="22"/>
          <w:szCs w:val="22"/>
        </w:rPr>
        <w:t xml:space="preserve"> or obligation incurred against any allotment or appropriation except in accordance with the approved operating and capital budgets …” </w:t>
      </w:r>
    </w:p>
    <w:p w14:paraId="58D4DA68" w14:textId="77777777" w:rsidR="00182487" w:rsidRPr="00A701BB" w:rsidRDefault="00182487" w:rsidP="00182487">
      <w:pPr>
        <w:pStyle w:val="ListParagraph"/>
        <w:rPr>
          <w:sz w:val="22"/>
          <w:szCs w:val="22"/>
        </w:rPr>
      </w:pPr>
    </w:p>
    <w:p w14:paraId="78CBB8D8" w14:textId="77777777" w:rsidR="00182487" w:rsidRDefault="00182487" w:rsidP="00182487">
      <w:pPr>
        <w:numPr>
          <w:ilvl w:val="0"/>
          <w:numId w:val="12"/>
        </w:numPr>
        <w:rPr>
          <w:sz w:val="22"/>
          <w:szCs w:val="22"/>
        </w:rPr>
      </w:pPr>
      <w:r w:rsidRPr="00A701BB">
        <w:rPr>
          <w:sz w:val="22"/>
          <w:szCs w:val="22"/>
        </w:rPr>
        <w:t xml:space="preserve">The </w:t>
      </w:r>
      <w:r w:rsidR="00283730" w:rsidRPr="00A701BB">
        <w:rPr>
          <w:sz w:val="22"/>
          <w:szCs w:val="22"/>
        </w:rPr>
        <w:t>mayor</w:t>
      </w:r>
      <w:r>
        <w:rPr>
          <w:sz w:val="22"/>
          <w:szCs w:val="22"/>
        </w:rPr>
        <w:t xml:space="preserve"> granted a pay raise of  $10,000 to an </w:t>
      </w:r>
      <w:r w:rsidR="00283730">
        <w:rPr>
          <w:sz w:val="22"/>
          <w:szCs w:val="22"/>
        </w:rPr>
        <w:t>employee,</w:t>
      </w:r>
      <w:r>
        <w:rPr>
          <w:sz w:val="22"/>
          <w:szCs w:val="22"/>
        </w:rPr>
        <w:t xml:space="preserve"> effective June 2, 2021, without getting Council approval via a budget adjustment.</w:t>
      </w:r>
    </w:p>
    <w:p w14:paraId="3A7F3A58" w14:textId="77777777" w:rsidR="00182487" w:rsidRDefault="00182487" w:rsidP="00182487">
      <w:pPr>
        <w:ind w:start="36pt"/>
        <w:rPr>
          <w:sz w:val="22"/>
          <w:szCs w:val="22"/>
        </w:rPr>
      </w:pPr>
    </w:p>
    <w:p w14:paraId="3DEE0FD2" w14:textId="77777777" w:rsidR="006F29EF" w:rsidRDefault="00182487" w:rsidP="006F29E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Council adopted the operating budget, ordinance 20-13 on September 10, </w:t>
      </w:r>
      <w:r w:rsidR="00283730">
        <w:rPr>
          <w:sz w:val="22"/>
          <w:szCs w:val="22"/>
        </w:rPr>
        <w:t>2020,</w:t>
      </w:r>
      <w:r>
        <w:rPr>
          <w:sz w:val="22"/>
          <w:szCs w:val="22"/>
        </w:rPr>
        <w:t xml:space="preserve"> which included the adoption of Exhibit “B”</w:t>
      </w:r>
      <w:r w:rsidR="006F29EF">
        <w:rPr>
          <w:sz w:val="22"/>
          <w:szCs w:val="22"/>
        </w:rPr>
        <w:t>, and will be provided as an exhibit to the request for opinion by the Louisiana Attorney General</w:t>
      </w:r>
    </w:p>
    <w:p w14:paraId="70E1BA8F" w14:textId="77777777" w:rsidR="00182487" w:rsidRDefault="00182487" w:rsidP="00182487">
      <w:pPr>
        <w:pStyle w:val="ListParagraph"/>
        <w:rPr>
          <w:sz w:val="22"/>
          <w:szCs w:val="22"/>
        </w:rPr>
      </w:pPr>
    </w:p>
    <w:p w14:paraId="1EBF06E6" w14:textId="77777777" w:rsidR="00182487" w:rsidRPr="00182487" w:rsidRDefault="00182487" w:rsidP="00182487">
      <w:pPr>
        <w:numPr>
          <w:ilvl w:val="0"/>
          <w:numId w:val="12"/>
        </w:numPr>
        <w:rPr>
          <w:sz w:val="22"/>
          <w:szCs w:val="22"/>
        </w:rPr>
      </w:pPr>
      <w:r>
        <w:t>Line 51 of Exhibit “D” of the Operating Budget lists a total salary line item for general government. The Council adopted “Exhibit “B”, job class detail, which specifies employees’ salaries under general government by job title and the approved salaries.</w:t>
      </w:r>
    </w:p>
    <w:p w14:paraId="21785E47" w14:textId="77777777" w:rsidR="00182487" w:rsidRPr="00A701BB" w:rsidRDefault="00182487" w:rsidP="00182487">
      <w:pPr>
        <w:pStyle w:val="ListParagraph"/>
        <w:rPr>
          <w:sz w:val="22"/>
          <w:szCs w:val="22"/>
        </w:rPr>
      </w:pPr>
    </w:p>
    <w:p w14:paraId="21C59087" w14:textId="77777777" w:rsidR="00182487" w:rsidRPr="00182487" w:rsidRDefault="00182487" w:rsidP="00182487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182487">
        <w:rPr>
          <w:sz w:val="22"/>
          <w:szCs w:val="22"/>
        </w:rPr>
        <w:t xml:space="preserve">The question is whether an employee can be given a pay raise above the salary listed in the adopted “Exhibit B” without Council approval. </w:t>
      </w:r>
    </w:p>
    <w:p w14:paraId="33465081" w14:textId="77777777" w:rsidR="00ED7E1A" w:rsidRDefault="00ED7E1A" w:rsidP="00ED7E1A">
      <w:pPr>
        <w:widowControl w:val="0"/>
        <w:ind w:start="36pt"/>
        <w:rPr>
          <w:color w:val="000000"/>
          <w:sz w:val="22"/>
          <w:szCs w:val="22"/>
        </w:rPr>
      </w:pPr>
    </w:p>
    <w:p w14:paraId="2B8B26F4" w14:textId="77777777" w:rsidR="00083504" w:rsidRPr="00DB1F87" w:rsidRDefault="00083504" w:rsidP="00ED7E1A">
      <w:pPr>
        <w:widowControl w:val="0"/>
        <w:ind w:start="36pt"/>
        <w:rPr>
          <w:color w:val="000000"/>
          <w:sz w:val="22"/>
          <w:szCs w:val="22"/>
        </w:rPr>
      </w:pPr>
    </w:p>
    <w:p w14:paraId="14621A10" w14:textId="77777777" w:rsidR="00C412D9" w:rsidRPr="00DB1F87" w:rsidRDefault="003E061D" w:rsidP="00CD1B4C">
      <w:pPr>
        <w:widowControl w:val="0"/>
        <w:jc w:val="both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With the above resolution having been properly introduced and duly seconded, the vote was as follows</w:t>
      </w:r>
      <w:r w:rsidR="00C412D9" w:rsidRPr="00DB1F87">
        <w:rPr>
          <w:color w:val="000000"/>
          <w:sz w:val="22"/>
          <w:szCs w:val="22"/>
        </w:rPr>
        <w:t>:</w:t>
      </w:r>
    </w:p>
    <w:p w14:paraId="128E8CDD" w14:textId="77777777" w:rsidR="007B068F" w:rsidRPr="00DB1F87" w:rsidRDefault="007B068F" w:rsidP="00CD1B4C">
      <w:pPr>
        <w:widowControl w:val="0"/>
        <w:jc w:val="both"/>
        <w:rPr>
          <w:color w:val="000000"/>
          <w:sz w:val="22"/>
          <w:szCs w:val="22"/>
        </w:rPr>
      </w:pPr>
    </w:p>
    <w:p w14:paraId="01BEC4D8" w14:textId="77777777" w:rsidR="00C412D9" w:rsidRPr="00DB1F87" w:rsidRDefault="00C412D9">
      <w:pPr>
        <w:widowControl w:val="0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AYES:</w:t>
      </w:r>
      <w:r w:rsidRPr="00DB1F87">
        <w:rPr>
          <w:color w:val="000000"/>
          <w:sz w:val="22"/>
          <w:szCs w:val="22"/>
        </w:rPr>
        <w:tab/>
      </w:r>
      <w:r w:rsidR="00CC218F">
        <w:rPr>
          <w:color w:val="000000"/>
          <w:sz w:val="22"/>
          <w:szCs w:val="22"/>
        </w:rPr>
        <w:t>4 ( Danielson, McGuire, Zuckerman, Kreller)</w:t>
      </w:r>
      <w:r w:rsidR="00CC218F">
        <w:rPr>
          <w:color w:val="000000"/>
          <w:sz w:val="22"/>
          <w:szCs w:val="22"/>
        </w:rPr>
        <w:tab/>
      </w:r>
      <w:r w:rsidR="008D2EDF" w:rsidRPr="00DB1F87">
        <w:rPr>
          <w:color w:val="000000"/>
          <w:sz w:val="22"/>
          <w:szCs w:val="22"/>
        </w:rPr>
        <w:tab/>
      </w:r>
      <w:r w:rsidR="00246ED4" w:rsidRPr="00DB1F87">
        <w:rPr>
          <w:color w:val="000000"/>
          <w:sz w:val="22"/>
          <w:szCs w:val="22"/>
        </w:rPr>
        <w:tab/>
      </w:r>
    </w:p>
    <w:p w14:paraId="0E923BAF" w14:textId="77777777" w:rsidR="00C546DC" w:rsidRPr="00DB1F87" w:rsidRDefault="00C412D9">
      <w:pPr>
        <w:widowControl w:val="0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NAY:</w:t>
      </w:r>
      <w:r w:rsidRPr="00DB1F87">
        <w:rPr>
          <w:color w:val="000000"/>
          <w:sz w:val="22"/>
          <w:szCs w:val="22"/>
        </w:rPr>
        <w:tab/>
      </w:r>
      <w:r w:rsidR="00CC218F">
        <w:rPr>
          <w:color w:val="000000"/>
          <w:sz w:val="22"/>
          <w:szCs w:val="22"/>
        </w:rPr>
        <w:t>1 (Bush)</w:t>
      </w:r>
      <w:r w:rsidR="008D2EDF" w:rsidRPr="00DB1F87">
        <w:rPr>
          <w:color w:val="000000"/>
          <w:sz w:val="22"/>
          <w:szCs w:val="22"/>
        </w:rPr>
        <w:tab/>
      </w:r>
      <w:r w:rsidR="008D2EDF" w:rsidRPr="00DB1F87">
        <w:rPr>
          <w:color w:val="000000"/>
          <w:sz w:val="22"/>
          <w:szCs w:val="22"/>
        </w:rPr>
        <w:tab/>
      </w:r>
    </w:p>
    <w:p w14:paraId="1B08584F" w14:textId="77777777" w:rsidR="00C412D9" w:rsidRPr="00DB1F87" w:rsidRDefault="00C412D9">
      <w:pPr>
        <w:widowControl w:val="0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ABSTENTIONS:</w:t>
      </w:r>
      <w:r w:rsidR="00CC218F">
        <w:rPr>
          <w:color w:val="000000"/>
          <w:sz w:val="22"/>
          <w:szCs w:val="22"/>
        </w:rPr>
        <w:t xml:space="preserve"> 0</w:t>
      </w:r>
      <w:r w:rsidR="008D2EDF" w:rsidRPr="00DB1F87">
        <w:rPr>
          <w:color w:val="000000"/>
          <w:sz w:val="22"/>
          <w:szCs w:val="22"/>
        </w:rPr>
        <w:tab/>
      </w:r>
    </w:p>
    <w:p w14:paraId="2A308DDE" w14:textId="77777777" w:rsidR="00C412D9" w:rsidRPr="00DB1F87" w:rsidRDefault="00C412D9">
      <w:pPr>
        <w:widowControl w:val="0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ABSENT:</w:t>
      </w:r>
      <w:r w:rsidR="00CC218F">
        <w:rPr>
          <w:color w:val="000000"/>
          <w:sz w:val="22"/>
          <w:szCs w:val="22"/>
        </w:rPr>
        <w:t>0</w:t>
      </w:r>
      <w:r w:rsidR="008D2EDF" w:rsidRPr="00DB1F87">
        <w:rPr>
          <w:color w:val="000000"/>
          <w:sz w:val="22"/>
          <w:szCs w:val="22"/>
        </w:rPr>
        <w:tab/>
      </w:r>
      <w:r w:rsidR="008D2EDF" w:rsidRPr="00DB1F87">
        <w:rPr>
          <w:color w:val="000000"/>
          <w:sz w:val="22"/>
          <w:szCs w:val="22"/>
        </w:rPr>
        <w:tab/>
      </w:r>
      <w:r w:rsidR="001F3C2E" w:rsidRPr="00DB1F87">
        <w:rPr>
          <w:color w:val="000000"/>
          <w:sz w:val="22"/>
          <w:szCs w:val="22"/>
        </w:rPr>
        <w:t xml:space="preserve"> </w:t>
      </w:r>
    </w:p>
    <w:p w14:paraId="23BF35D9" w14:textId="77777777" w:rsidR="007B068F" w:rsidRPr="00DB1F87" w:rsidRDefault="007B068F">
      <w:pPr>
        <w:widowControl w:val="0"/>
        <w:rPr>
          <w:color w:val="000000"/>
          <w:sz w:val="22"/>
          <w:szCs w:val="22"/>
        </w:rPr>
      </w:pPr>
    </w:p>
    <w:p w14:paraId="79818225" w14:textId="77777777" w:rsidR="00CD1B4C" w:rsidRDefault="00564021">
      <w:pPr>
        <w:widowControl w:val="0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And</w:t>
      </w:r>
      <w:r w:rsidR="00C412D9" w:rsidRPr="00DB1F87">
        <w:rPr>
          <w:color w:val="000000"/>
          <w:sz w:val="22"/>
          <w:szCs w:val="22"/>
        </w:rPr>
        <w:t xml:space="preserve"> the </w:t>
      </w:r>
      <w:r w:rsidR="003E061D" w:rsidRPr="00DB1F87">
        <w:rPr>
          <w:color w:val="000000"/>
          <w:sz w:val="22"/>
          <w:szCs w:val="22"/>
        </w:rPr>
        <w:t>resolution</w:t>
      </w:r>
      <w:r w:rsidR="00C412D9" w:rsidRPr="00DB1F87">
        <w:rPr>
          <w:color w:val="000000"/>
          <w:sz w:val="22"/>
          <w:szCs w:val="22"/>
        </w:rPr>
        <w:t xml:space="preserve"> was declared adopted this </w:t>
      </w:r>
      <w:r w:rsidR="00CC218F">
        <w:rPr>
          <w:color w:val="000000"/>
          <w:sz w:val="22"/>
          <w:szCs w:val="22"/>
        </w:rPr>
        <w:t>12</w:t>
      </w:r>
      <w:r w:rsidR="008C669D" w:rsidRPr="00DB1F87">
        <w:rPr>
          <w:color w:val="000000"/>
          <w:sz w:val="22"/>
          <w:szCs w:val="22"/>
          <w:vertAlign w:val="superscript"/>
        </w:rPr>
        <w:t>TH</w:t>
      </w:r>
      <w:r w:rsidR="008C669D" w:rsidRPr="00DB1F87">
        <w:rPr>
          <w:color w:val="000000"/>
          <w:sz w:val="22"/>
          <w:szCs w:val="22"/>
        </w:rPr>
        <w:t xml:space="preserve"> </w:t>
      </w:r>
      <w:r w:rsidR="00C412D9" w:rsidRPr="00DB1F87">
        <w:rPr>
          <w:color w:val="000000"/>
          <w:sz w:val="22"/>
          <w:szCs w:val="22"/>
        </w:rPr>
        <w:t>day of</w:t>
      </w:r>
      <w:r w:rsidR="00953DD3" w:rsidRPr="00DB1F87">
        <w:rPr>
          <w:color w:val="000000"/>
          <w:sz w:val="22"/>
          <w:szCs w:val="22"/>
        </w:rPr>
        <w:t xml:space="preserve"> </w:t>
      </w:r>
      <w:r w:rsidR="006F1DA2">
        <w:rPr>
          <w:color w:val="000000"/>
          <w:sz w:val="22"/>
          <w:szCs w:val="22"/>
        </w:rPr>
        <w:t>August</w:t>
      </w:r>
      <w:r w:rsidR="00C412D9" w:rsidRPr="00DB1F87">
        <w:rPr>
          <w:color w:val="000000"/>
          <w:sz w:val="22"/>
          <w:szCs w:val="22"/>
        </w:rPr>
        <w:t xml:space="preserve"> 20</w:t>
      </w:r>
      <w:r w:rsidR="00182487">
        <w:rPr>
          <w:color w:val="000000"/>
          <w:sz w:val="22"/>
          <w:szCs w:val="22"/>
        </w:rPr>
        <w:t>21</w:t>
      </w:r>
      <w:r w:rsidR="00C412D9" w:rsidRPr="00DB1F87">
        <w:rPr>
          <w:color w:val="000000"/>
          <w:sz w:val="22"/>
          <w:szCs w:val="22"/>
        </w:rPr>
        <w:t>.</w:t>
      </w:r>
    </w:p>
    <w:p w14:paraId="786ACE1C" w14:textId="77777777" w:rsidR="00DB1F87" w:rsidRPr="00DB1F87" w:rsidRDefault="00DB1F87">
      <w:pPr>
        <w:widowControl w:val="0"/>
        <w:rPr>
          <w:color w:val="000000"/>
          <w:sz w:val="22"/>
          <w:szCs w:val="22"/>
        </w:rPr>
      </w:pPr>
    </w:p>
    <w:p w14:paraId="3471EE00" w14:textId="77777777" w:rsidR="00C412D9" w:rsidRPr="00DB1F87" w:rsidRDefault="00C412D9">
      <w:pPr>
        <w:widowControl w:val="0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</w:p>
    <w:p w14:paraId="11C44A26" w14:textId="77777777" w:rsidR="00C412D9" w:rsidRPr="00DB1F87" w:rsidRDefault="00C412D9">
      <w:pPr>
        <w:widowControl w:val="0"/>
        <w:ind w:start="252pt" w:hanging="252pt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__________________________</w:t>
      </w:r>
      <w:r w:rsidRPr="00DB1F87">
        <w:rPr>
          <w:color w:val="000000"/>
          <w:sz w:val="22"/>
          <w:szCs w:val="22"/>
        </w:rPr>
        <w:tab/>
      </w:r>
      <w:r w:rsidR="003005DC" w:rsidRPr="00DB1F87">
        <w:rPr>
          <w:color w:val="000000"/>
          <w:sz w:val="22"/>
          <w:szCs w:val="22"/>
        </w:rPr>
        <w:tab/>
      </w:r>
      <w:r w:rsidR="00DB1F87">
        <w:rPr>
          <w:color w:val="000000"/>
          <w:sz w:val="22"/>
          <w:szCs w:val="22"/>
        </w:rPr>
        <w:tab/>
      </w:r>
      <w:r w:rsid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>_________________________</w:t>
      </w:r>
    </w:p>
    <w:p w14:paraId="325D469B" w14:textId="77777777" w:rsidR="000D0688" w:rsidRPr="00DB1F87" w:rsidRDefault="00F80BD4">
      <w:pPr>
        <w:widowControl w:val="0"/>
        <w:ind w:start="252pt" w:hanging="252pt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Kristine Scherer</w:t>
      </w:r>
      <w:r w:rsidR="00C412D9" w:rsidRPr="00DB1F87">
        <w:rPr>
          <w:color w:val="000000"/>
          <w:sz w:val="22"/>
          <w:szCs w:val="22"/>
        </w:rPr>
        <w:tab/>
      </w:r>
      <w:r w:rsidR="00C412D9" w:rsidRPr="00DB1F87">
        <w:rPr>
          <w:color w:val="000000"/>
          <w:sz w:val="22"/>
          <w:szCs w:val="22"/>
        </w:rPr>
        <w:tab/>
      </w:r>
      <w:r w:rsidR="00C412D9" w:rsidRPr="00DB1F87">
        <w:rPr>
          <w:color w:val="000000"/>
          <w:sz w:val="22"/>
          <w:szCs w:val="22"/>
        </w:rPr>
        <w:tab/>
      </w:r>
      <w:r w:rsidR="00C412D9" w:rsidRPr="00DB1F87">
        <w:rPr>
          <w:color w:val="000000"/>
          <w:sz w:val="22"/>
          <w:szCs w:val="22"/>
        </w:rPr>
        <w:tab/>
      </w:r>
      <w:r w:rsidR="00DB1F87">
        <w:rPr>
          <w:color w:val="000000"/>
          <w:sz w:val="22"/>
          <w:szCs w:val="22"/>
        </w:rPr>
        <w:tab/>
      </w:r>
      <w:r w:rsidR="00DB1F87">
        <w:rPr>
          <w:color w:val="000000"/>
          <w:sz w:val="22"/>
          <w:szCs w:val="22"/>
        </w:rPr>
        <w:tab/>
      </w:r>
      <w:r w:rsidR="006F1DA2">
        <w:rPr>
          <w:color w:val="000000"/>
          <w:sz w:val="22"/>
          <w:szCs w:val="22"/>
        </w:rPr>
        <w:t>Jason Zuckerman</w:t>
      </w:r>
      <w:r w:rsidR="00CD1B4C" w:rsidRPr="00DB1F87">
        <w:rPr>
          <w:color w:val="000000"/>
          <w:sz w:val="22"/>
          <w:szCs w:val="22"/>
        </w:rPr>
        <w:t xml:space="preserve"> </w:t>
      </w:r>
    </w:p>
    <w:p w14:paraId="3F6A87FE" w14:textId="77777777" w:rsidR="00C412D9" w:rsidRPr="00DB1F87" w:rsidRDefault="000D0688">
      <w:pPr>
        <w:widowControl w:val="0"/>
        <w:ind w:start="252pt" w:hanging="252pt"/>
        <w:rPr>
          <w:color w:val="000000"/>
          <w:sz w:val="22"/>
          <w:szCs w:val="22"/>
        </w:rPr>
      </w:pPr>
      <w:r w:rsidRPr="00DB1F87">
        <w:rPr>
          <w:color w:val="000000"/>
          <w:sz w:val="22"/>
          <w:szCs w:val="22"/>
        </w:rPr>
        <w:t>Council Clerk</w:t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Pr="00DB1F87">
        <w:rPr>
          <w:color w:val="000000"/>
          <w:sz w:val="22"/>
          <w:szCs w:val="22"/>
        </w:rPr>
        <w:tab/>
      </w:r>
      <w:r w:rsidR="00DB1F87">
        <w:rPr>
          <w:color w:val="000000"/>
          <w:sz w:val="22"/>
          <w:szCs w:val="22"/>
        </w:rPr>
        <w:tab/>
      </w:r>
      <w:r w:rsidR="00DB1F87">
        <w:rPr>
          <w:color w:val="000000"/>
          <w:sz w:val="22"/>
          <w:szCs w:val="22"/>
        </w:rPr>
        <w:tab/>
      </w:r>
      <w:r w:rsidR="00F80BD4" w:rsidRPr="00DB1F87">
        <w:rPr>
          <w:color w:val="000000"/>
          <w:sz w:val="22"/>
          <w:szCs w:val="22"/>
        </w:rPr>
        <w:t>Council Chairman</w:t>
      </w:r>
    </w:p>
    <w:sectPr w:rsidR="00C412D9" w:rsidRPr="00DB1F87" w:rsidSect="00CD7719">
      <w:headerReference w:type="even" r:id="rId8"/>
      <w:headerReference w:type="default" r:id="rId9"/>
      <w:footerReference w:type="even" r:id="rId10"/>
      <w:footerReference w:type="default" r:id="rId11"/>
      <w:pgSz w:w="612pt" w:h="792pt"/>
      <w:pgMar w:top="57.60pt" w:right="72pt" w:bottom="81.60pt" w:left="72pt" w:header="36pt" w:footer="57.60pt" w:gutter="0pt"/>
      <w:cols w:space="36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959AD47" w14:textId="77777777" w:rsidR="00AB07D4" w:rsidRDefault="00AB07D4">
      <w:r>
        <w:separator/>
      </w:r>
    </w:p>
  </w:endnote>
  <w:endnote w:type="continuationSeparator" w:id="0">
    <w:p w14:paraId="6F90E8AF" w14:textId="77777777" w:rsidR="00AB07D4" w:rsidRDefault="00AB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981DFA4" w14:textId="77777777" w:rsidR="005B1E4B" w:rsidRDefault="005B1E4B">
    <w:pPr>
      <w:framePr w:w="468pt" w:h="11.65pt" w:hRule="exact" w:wrap="notBeside" w:vAnchor="page" w:hAnchor="text" w:y="734.40pt"/>
      <w:widowControl w:val="0"/>
      <w:spacing w:line="12pt" w:lineRule="atLeast"/>
      <w:jc w:val="center"/>
      <w:rPr>
        <w:vanish/>
      </w:rPr>
    </w:pPr>
    <w:r>
      <w:rPr>
        <w:color w:val="000000"/>
        <w:sz w:val="20"/>
      </w:rPr>
      <w:t xml:space="preserve">Page </w:t>
    </w:r>
    <w:r>
      <w:rPr>
        <w:color w:val="000000"/>
        <w:sz w:val="20"/>
      </w:rPr>
      <w:pgNum/>
    </w:r>
    <w:r>
      <w:rPr>
        <w:color w:val="000000"/>
        <w:sz w:val="20"/>
      </w:rPr>
      <w:t xml:space="preserve"> of 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NUMPAGES \* arabic \* MERGEFORMAT </w:instrText>
    </w:r>
    <w:r>
      <w:rPr>
        <w:color w:val="000000"/>
        <w:sz w:val="20"/>
      </w:rPr>
      <w:fldChar w:fldCharType="separate"/>
    </w:r>
    <w:r w:rsidR="00636021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566D4FD3" w14:textId="77777777" w:rsidR="005B1E4B" w:rsidRDefault="005B1E4B">
    <w:pPr>
      <w:widowControl w:val="0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2EFE173" w14:textId="77777777" w:rsidR="005B1E4B" w:rsidRDefault="005B1E4B">
    <w:pPr>
      <w:framePr w:w="468pt" w:h="11.65pt" w:hRule="exact" w:wrap="notBeside" w:vAnchor="page" w:hAnchor="text" w:y="734.40pt"/>
      <w:widowControl w:val="0"/>
      <w:jc w:val="center"/>
      <w:rPr>
        <w:vanish/>
      </w:rPr>
    </w:pPr>
    <w:r>
      <w:rPr>
        <w:color w:val="000000"/>
        <w:sz w:val="20"/>
      </w:rPr>
      <w:t xml:space="preserve">Page </w:t>
    </w:r>
    <w:r>
      <w:rPr>
        <w:color w:val="000000"/>
        <w:sz w:val="20"/>
      </w:rPr>
      <w:pgNum/>
    </w:r>
    <w:r>
      <w:rPr>
        <w:color w:val="000000"/>
        <w:sz w:val="20"/>
      </w:rPr>
      <w:t xml:space="preserve"> of 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NUMPAGES \* arabic \* MERGEFORMAT </w:instrText>
    </w:r>
    <w:r>
      <w:rPr>
        <w:color w:val="000000"/>
        <w:sz w:val="20"/>
      </w:rPr>
      <w:fldChar w:fldCharType="separate"/>
    </w:r>
    <w:r w:rsidR="00636021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17A8BD7D" w14:textId="77777777" w:rsidR="005B1E4B" w:rsidRDefault="005B1E4B">
    <w:pPr>
      <w:widowControl w:val="0"/>
      <w:spacing w:line="12pt" w:lineRule="atLeas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C19E1B2" w14:textId="77777777" w:rsidR="00AB07D4" w:rsidRDefault="00AB07D4">
      <w:r>
        <w:separator/>
      </w:r>
    </w:p>
  </w:footnote>
  <w:footnote w:type="continuationSeparator" w:id="0">
    <w:p w14:paraId="45240BB1" w14:textId="77777777" w:rsidR="00AB07D4" w:rsidRDefault="00AB07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4957E9D" w14:textId="77777777" w:rsidR="005B1E4B" w:rsidRDefault="005B1E4B">
    <w:pPr>
      <w:widowControl w:val="0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C3E1552" w14:textId="77777777" w:rsidR="005B1E4B" w:rsidRDefault="005B1E4B">
    <w:pPr>
      <w:widowControl w:val="0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436348C"/>
    <w:multiLevelType w:val="hybridMultilevel"/>
    <w:tmpl w:val="D0EEE446"/>
    <w:lvl w:ilvl="0" w:tplc="7132F60C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" w15:restartNumberingAfterBreak="0">
    <w:nsid w:val="0E8D654B"/>
    <w:multiLevelType w:val="hybridMultilevel"/>
    <w:tmpl w:val="E2C6863E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14E26663"/>
    <w:multiLevelType w:val="hybridMultilevel"/>
    <w:tmpl w:val="A64EAFCE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" w15:restartNumberingAfterBreak="0">
    <w:nsid w:val="15CC55A2"/>
    <w:multiLevelType w:val="hybridMultilevel"/>
    <w:tmpl w:val="2BD8672E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4" w15:restartNumberingAfterBreak="0">
    <w:nsid w:val="17C929A8"/>
    <w:multiLevelType w:val="hybridMultilevel"/>
    <w:tmpl w:val="241819E0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5" w15:restartNumberingAfterBreak="0">
    <w:nsid w:val="36FA5A79"/>
    <w:multiLevelType w:val="hybridMultilevel"/>
    <w:tmpl w:val="F1665F14"/>
    <w:lvl w:ilvl="0" w:tplc="7EC4C4E4">
      <w:start w:val="1"/>
      <w:numFmt w:val="decimal"/>
      <w:lvlText w:val="%1."/>
      <w:lvlJc w:val="start"/>
      <w:pPr>
        <w:ind w:start="72pt" w:hanging="18pt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start"/>
      <w:pPr>
        <w:ind w:start="108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44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80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216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52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88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324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60pt" w:hanging="9pt"/>
      </w:pPr>
      <w:rPr>
        <w:rFonts w:cs="Times New Roman"/>
      </w:rPr>
    </w:lvl>
  </w:abstractNum>
  <w:abstractNum w:abstractNumId="6" w15:restartNumberingAfterBreak="0">
    <w:nsid w:val="396462EA"/>
    <w:multiLevelType w:val="hybridMultilevel"/>
    <w:tmpl w:val="45960584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7" w15:restartNumberingAfterBreak="0">
    <w:nsid w:val="58DB0351"/>
    <w:multiLevelType w:val="hybridMultilevel"/>
    <w:tmpl w:val="68FCFC8E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8" w15:restartNumberingAfterBreak="0">
    <w:nsid w:val="5C711624"/>
    <w:multiLevelType w:val="hybridMultilevel"/>
    <w:tmpl w:val="DC9AA508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9" w15:restartNumberingAfterBreak="0">
    <w:nsid w:val="66912809"/>
    <w:multiLevelType w:val="hybridMultilevel"/>
    <w:tmpl w:val="D378574A"/>
    <w:lvl w:ilvl="0" w:tplc="B070378E">
      <w:start w:val="1"/>
      <w:numFmt w:val="decimal"/>
      <w:lvlText w:val="%1."/>
      <w:lvlJc w:val="start"/>
      <w:pPr>
        <w:ind w:start="54pt" w:hanging="18pt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abstractNum w:abstractNumId="10" w15:restartNumberingAfterBreak="0">
    <w:nsid w:val="74AA71D8"/>
    <w:multiLevelType w:val="hybridMultilevel"/>
    <w:tmpl w:val="50ECD33E"/>
    <w:lvl w:ilvl="0" w:tplc="492C8770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1" w15:restartNumberingAfterBreak="0">
    <w:nsid w:val="7D1E4D63"/>
    <w:multiLevelType w:val="hybridMultilevel"/>
    <w:tmpl w:val="347CD330"/>
    <w:lvl w:ilvl="0" w:tplc="8384D718">
      <w:start w:val="1"/>
      <w:numFmt w:val="decimal"/>
      <w:lvlText w:val="%1."/>
      <w:lvlJc w:val="start"/>
      <w:pPr>
        <w:ind w:start="54pt" w:hanging="18pt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oNotTrackMoves/>
  <w:defaultTabStop w:val="36pt"/>
  <w:hyphenationZone w:val="0pt"/>
  <w:doNotHyphenateCaps/>
  <w:evenAndOddHeader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D9"/>
    <w:rsid w:val="000023E6"/>
    <w:rsid w:val="00013456"/>
    <w:rsid w:val="00013858"/>
    <w:rsid w:val="00025DBB"/>
    <w:rsid w:val="0002688E"/>
    <w:rsid w:val="0004010F"/>
    <w:rsid w:val="0005365E"/>
    <w:rsid w:val="00083504"/>
    <w:rsid w:val="00086103"/>
    <w:rsid w:val="000A6239"/>
    <w:rsid w:val="000D0688"/>
    <w:rsid w:val="000E349C"/>
    <w:rsid w:val="00120122"/>
    <w:rsid w:val="001715E0"/>
    <w:rsid w:val="00171F3C"/>
    <w:rsid w:val="001738B4"/>
    <w:rsid w:val="00182487"/>
    <w:rsid w:val="00192E5B"/>
    <w:rsid w:val="00197617"/>
    <w:rsid w:val="001A1268"/>
    <w:rsid w:val="001E34DC"/>
    <w:rsid w:val="001F3C2E"/>
    <w:rsid w:val="002066B4"/>
    <w:rsid w:val="00222914"/>
    <w:rsid w:val="00226573"/>
    <w:rsid w:val="0022776A"/>
    <w:rsid w:val="00246ED4"/>
    <w:rsid w:val="002756AD"/>
    <w:rsid w:val="002765B1"/>
    <w:rsid w:val="00283730"/>
    <w:rsid w:val="003005DC"/>
    <w:rsid w:val="00316762"/>
    <w:rsid w:val="00335266"/>
    <w:rsid w:val="00380374"/>
    <w:rsid w:val="00385FC2"/>
    <w:rsid w:val="00391994"/>
    <w:rsid w:val="003B1556"/>
    <w:rsid w:val="003D1445"/>
    <w:rsid w:val="003D306E"/>
    <w:rsid w:val="003E061D"/>
    <w:rsid w:val="00470B16"/>
    <w:rsid w:val="00474AE6"/>
    <w:rsid w:val="004D50B9"/>
    <w:rsid w:val="004E72AE"/>
    <w:rsid w:val="005014E5"/>
    <w:rsid w:val="00512086"/>
    <w:rsid w:val="0051784F"/>
    <w:rsid w:val="00551814"/>
    <w:rsid w:val="005603CC"/>
    <w:rsid w:val="00564021"/>
    <w:rsid w:val="0059713F"/>
    <w:rsid w:val="005A17D1"/>
    <w:rsid w:val="005B1E4B"/>
    <w:rsid w:val="005B49E7"/>
    <w:rsid w:val="005C4642"/>
    <w:rsid w:val="005E2A4F"/>
    <w:rsid w:val="00603C5E"/>
    <w:rsid w:val="00607D10"/>
    <w:rsid w:val="00636021"/>
    <w:rsid w:val="00643C75"/>
    <w:rsid w:val="006443C3"/>
    <w:rsid w:val="00671792"/>
    <w:rsid w:val="006B154B"/>
    <w:rsid w:val="006C60C1"/>
    <w:rsid w:val="006F1DA2"/>
    <w:rsid w:val="006F29EF"/>
    <w:rsid w:val="00720F30"/>
    <w:rsid w:val="00757679"/>
    <w:rsid w:val="00766C97"/>
    <w:rsid w:val="00784260"/>
    <w:rsid w:val="007A13DE"/>
    <w:rsid w:val="007B068F"/>
    <w:rsid w:val="007E622C"/>
    <w:rsid w:val="007F0C3B"/>
    <w:rsid w:val="0082711D"/>
    <w:rsid w:val="00843D41"/>
    <w:rsid w:val="00844D1D"/>
    <w:rsid w:val="008450FF"/>
    <w:rsid w:val="008A27A7"/>
    <w:rsid w:val="008C669D"/>
    <w:rsid w:val="008D2EDF"/>
    <w:rsid w:val="00906EC8"/>
    <w:rsid w:val="00923FC2"/>
    <w:rsid w:val="00927F52"/>
    <w:rsid w:val="009403DC"/>
    <w:rsid w:val="00953DD3"/>
    <w:rsid w:val="009839A1"/>
    <w:rsid w:val="009B3313"/>
    <w:rsid w:val="009E27EC"/>
    <w:rsid w:val="00A0147D"/>
    <w:rsid w:val="00A03E7A"/>
    <w:rsid w:val="00A202FE"/>
    <w:rsid w:val="00A2537C"/>
    <w:rsid w:val="00A36DF6"/>
    <w:rsid w:val="00A462CE"/>
    <w:rsid w:val="00A6667F"/>
    <w:rsid w:val="00A701BB"/>
    <w:rsid w:val="00A80C7A"/>
    <w:rsid w:val="00A8158E"/>
    <w:rsid w:val="00AB07D4"/>
    <w:rsid w:val="00AB2AEC"/>
    <w:rsid w:val="00AC7F7B"/>
    <w:rsid w:val="00AE0CBE"/>
    <w:rsid w:val="00AE21F3"/>
    <w:rsid w:val="00AE4011"/>
    <w:rsid w:val="00B1349A"/>
    <w:rsid w:val="00B52D72"/>
    <w:rsid w:val="00B56D10"/>
    <w:rsid w:val="00B7122C"/>
    <w:rsid w:val="00B95321"/>
    <w:rsid w:val="00BA0C92"/>
    <w:rsid w:val="00BB1703"/>
    <w:rsid w:val="00BB266D"/>
    <w:rsid w:val="00BF5CCF"/>
    <w:rsid w:val="00C13449"/>
    <w:rsid w:val="00C2315F"/>
    <w:rsid w:val="00C24E06"/>
    <w:rsid w:val="00C334F9"/>
    <w:rsid w:val="00C412D9"/>
    <w:rsid w:val="00C53248"/>
    <w:rsid w:val="00C546DC"/>
    <w:rsid w:val="00C55EBA"/>
    <w:rsid w:val="00C627C4"/>
    <w:rsid w:val="00C72CEA"/>
    <w:rsid w:val="00C7427F"/>
    <w:rsid w:val="00C757CB"/>
    <w:rsid w:val="00C96AD4"/>
    <w:rsid w:val="00CC218F"/>
    <w:rsid w:val="00CD1B4C"/>
    <w:rsid w:val="00CD7719"/>
    <w:rsid w:val="00D43426"/>
    <w:rsid w:val="00D67AED"/>
    <w:rsid w:val="00D734D3"/>
    <w:rsid w:val="00D7531F"/>
    <w:rsid w:val="00D77C19"/>
    <w:rsid w:val="00D8756A"/>
    <w:rsid w:val="00DB1F87"/>
    <w:rsid w:val="00DB4630"/>
    <w:rsid w:val="00DD5C4C"/>
    <w:rsid w:val="00DE655E"/>
    <w:rsid w:val="00E012CF"/>
    <w:rsid w:val="00E112EF"/>
    <w:rsid w:val="00E60C02"/>
    <w:rsid w:val="00ED763C"/>
    <w:rsid w:val="00ED7E1A"/>
    <w:rsid w:val="00EE55A9"/>
    <w:rsid w:val="00EF373C"/>
    <w:rsid w:val="00EF765B"/>
    <w:rsid w:val="00F026A3"/>
    <w:rsid w:val="00F11B09"/>
    <w:rsid w:val="00F25F62"/>
    <w:rsid w:val="00F323C4"/>
    <w:rsid w:val="00F80BD4"/>
    <w:rsid w:val="00F91744"/>
    <w:rsid w:val="00FA70DC"/>
    <w:rsid w:val="00FB1F6A"/>
    <w:rsid w:val="00FB63D5"/>
    <w:rsid w:val="00FE1977"/>
    <w:rsid w:val="00FE5296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37895A3"/>
  <w14:defaultImageDpi w14:val="0"/>
  <w15:docId w15:val="{26F08E40-7D10-47E4-B521-C3B9F19EC9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pPr>
      <w:widowControl w:val="0"/>
      <w:spacing w:line="10.75pt" w:lineRule="auto"/>
    </w:pPr>
  </w:style>
  <w:style w:type="character" w:styleId="LineNumber">
    <w:name w:val="line number"/>
    <w:uiPriority w:val="99"/>
    <w:semiHidden/>
    <w:unhideWhenUsed/>
    <w:rsid w:val="00470B1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D7E1A"/>
    <w:pPr>
      <w:ind w:start="36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58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8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8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79BF248-B5B0-4DD9-9FD3-E94E46E0A19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lmyhal</dc:creator>
  <cp:keywords/>
  <dc:description/>
  <cp:lastModifiedBy>Lucy Kaplan</cp:lastModifiedBy>
  <cp:revision>2</cp:revision>
  <cp:lastPrinted>2021-08-11T18:47:00Z</cp:lastPrinted>
  <dcterms:created xsi:type="dcterms:W3CDTF">2022-03-16T16:52:00Z</dcterms:created>
  <dcterms:modified xsi:type="dcterms:W3CDTF">2022-03-16T16:52:00Z</dcterms:modified>
</cp:coreProperties>
</file>