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C854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INVITATION TO BID</w:t>
      </w:r>
    </w:p>
    <w:p w14:paraId="5179F52D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CITY OF MANDEVILLE</w:t>
      </w:r>
    </w:p>
    <w:p w14:paraId="4EBF9973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 xml:space="preserve">Sealed bids will be received until </w:t>
      </w:r>
      <w:proofErr w:type="gramStart"/>
      <w:r w:rsidRPr="00FB6894">
        <w:rPr>
          <w:rFonts w:ascii="Aptos Display" w:hAnsi="Aptos Display" w:cs="TimesNewRomanPSMT"/>
          <w:color w:val="000000"/>
          <w:sz w:val="18"/>
          <w:szCs w:val="18"/>
        </w:rPr>
        <w:t xml:space="preserve">the hour of </w:t>
      </w: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11</w:t>
      </w:r>
      <w:proofErr w:type="gramEnd"/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:00 A.M.</w:t>
      </w:r>
      <w:r w:rsidRPr="00FB6894">
        <w:rPr>
          <w:rFonts w:ascii="Aptos Display" w:hAnsi="Aptos Display" w:cs="TimesNewRomanPSMT"/>
          <w:color w:val="000000"/>
          <w:sz w:val="18"/>
          <w:szCs w:val="18"/>
        </w:rPr>
        <w:t xml:space="preserve">, local time, </w:t>
      </w: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Wednesday, October 15, 2025</w:t>
      </w:r>
      <w:r w:rsidRPr="00FB6894">
        <w:rPr>
          <w:rFonts w:ascii="Aptos Display" w:hAnsi="Aptos Display" w:cs="TimesNewRomanPSMT"/>
          <w:color w:val="000000"/>
          <w:sz w:val="18"/>
          <w:szCs w:val="18"/>
        </w:rPr>
        <w:t>, in the office of the</w:t>
      </w:r>
    </w:p>
    <w:p w14:paraId="276EA7B2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Purchasing Agent, City Hall, Mandeville, Louisiana, 3101 East Causeway Approach, Mandeville, LA 70448; for furnishing all</w:t>
      </w:r>
    </w:p>
    <w:p w14:paraId="5B24261D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 xml:space="preserve">labor, materials, supervision, etc., and performing all work necessary to complete the </w:t>
      </w: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REHABILITATION OF LIFT</w:t>
      </w:r>
    </w:p>
    <w:p w14:paraId="14D70732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STATIONS NO. 32 &amp; NO. 19, CITY OF MANDEVILLE PROJECT NO. 212.26.001, FAIRWAY CONSULTING AND</w:t>
      </w:r>
    </w:p>
    <w:p w14:paraId="183BC8C8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 xml:space="preserve">ENGINEERING PROJECT NO. 21-061A; </w:t>
      </w:r>
      <w:r w:rsidRPr="00FB6894">
        <w:rPr>
          <w:rFonts w:ascii="Aptos Display" w:hAnsi="Aptos Display" w:cs="TimesNewRomanPSMT"/>
          <w:color w:val="000000"/>
          <w:sz w:val="18"/>
          <w:szCs w:val="18"/>
        </w:rPr>
        <w:t xml:space="preserve">for the City of Mandeville. Bids will be opened and publicly read aloud after </w:t>
      </w: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11:00</w:t>
      </w:r>
    </w:p>
    <w:p w14:paraId="48925C4D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 xml:space="preserve">A.M. </w:t>
      </w:r>
      <w:r w:rsidRPr="00FB6894">
        <w:rPr>
          <w:rFonts w:ascii="Aptos Display" w:hAnsi="Aptos Display" w:cs="TimesNewRomanPSMT"/>
          <w:color w:val="000000"/>
          <w:sz w:val="18"/>
          <w:szCs w:val="18"/>
        </w:rPr>
        <w:t xml:space="preserve">in the City Council Chambers, City Hall, Mandeville, Louisiana. Any bids received after </w:t>
      </w: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 xml:space="preserve">11:00 A.M. </w:t>
      </w:r>
      <w:r w:rsidRPr="00FB6894">
        <w:rPr>
          <w:rFonts w:ascii="Aptos Display" w:hAnsi="Aptos Display" w:cs="TimesNewRomanPSMT"/>
          <w:color w:val="000000"/>
          <w:sz w:val="18"/>
          <w:szCs w:val="18"/>
        </w:rPr>
        <w:t>will be returned</w:t>
      </w:r>
    </w:p>
    <w:p w14:paraId="31EBBFEE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unopened.</w:t>
      </w:r>
    </w:p>
    <w:p w14:paraId="3C2ECBA7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The work of this contract consists of the rehabilitation of two existing sewerage lift stations located within the City of</w:t>
      </w:r>
    </w:p>
    <w:p w14:paraId="6A47965D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Mandeville, Louisiana.</w:t>
      </w:r>
    </w:p>
    <w:p w14:paraId="57605FAD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A non-mandatory pre-bid conference will be held on Thursday. September 25, 2025; 10:00 A.M., at Mandeville’s</w:t>
      </w:r>
    </w:p>
    <w:p w14:paraId="27434D49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Department of Public Works, 1100 Mandeville High Blvd. Mandeville, LA 70471; (985-624-3169).</w:t>
      </w:r>
    </w:p>
    <w:p w14:paraId="5BF8B066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Drawings and Specifications are open for inspection at the Mandeville Department of Public Works Director’s Office, 1100</w:t>
      </w:r>
    </w:p>
    <w:p w14:paraId="6E9432D0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Mandeville High Blvd., Mandeville, LA, 70471; (985-624-3169). A complete set of Contract Documents may be secured from</w:t>
      </w:r>
    </w:p>
    <w:p w14:paraId="466E35C5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Fairway Consulting and Engineering located at 827 West 22</w:t>
      </w:r>
      <w:r w:rsidRPr="00FB6894">
        <w:rPr>
          <w:rFonts w:ascii="Aptos Display" w:hAnsi="Aptos Display" w:cs="TimesNewRomanPS-BoldMT"/>
          <w:b/>
          <w:bCs/>
          <w:color w:val="000000"/>
          <w:sz w:val="12"/>
          <w:szCs w:val="12"/>
        </w:rPr>
        <w:t xml:space="preserve">nd </w:t>
      </w: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 xml:space="preserve">Avenue, Covington, Louisiana 70433 (985-288-2770) </w:t>
      </w:r>
      <w:r w:rsidRPr="00FB6894">
        <w:rPr>
          <w:rFonts w:ascii="Aptos Display" w:hAnsi="Aptos Display" w:cs="TimesNewRomanPSMT"/>
          <w:color w:val="000000"/>
          <w:sz w:val="18"/>
          <w:szCs w:val="18"/>
        </w:rPr>
        <w:t>by</w:t>
      </w:r>
    </w:p>
    <w:p w14:paraId="0D11A91A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licensed Contractors upon payment of ONE HUNDRED dollars ($100.00) per set. This payment is refundable to bonafide</w:t>
      </w:r>
    </w:p>
    <w:p w14:paraId="7990F873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bidders returning the Documents in good condition within ten (10) days after the Opening of Bids.</w:t>
      </w:r>
    </w:p>
    <w:p w14:paraId="499841D9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 xml:space="preserve">Please find bid related materials and place electronic bids at </w:t>
      </w:r>
      <w:r w:rsidRPr="00FB6894">
        <w:rPr>
          <w:rFonts w:ascii="Aptos Display" w:hAnsi="Aptos Display" w:cs="TimesNewRomanPSMT"/>
          <w:color w:val="0000FF"/>
          <w:sz w:val="18"/>
          <w:szCs w:val="18"/>
        </w:rPr>
        <w:t>www.centralbidding.com</w:t>
      </w:r>
      <w:r w:rsidRPr="00FB6894">
        <w:rPr>
          <w:rFonts w:ascii="Aptos Display" w:hAnsi="Aptos Display" w:cs="TimesNewRomanPSMT"/>
          <w:color w:val="000000"/>
          <w:sz w:val="18"/>
          <w:szCs w:val="18"/>
        </w:rPr>
        <w:t>. For questions relating to the electronic</w:t>
      </w:r>
    </w:p>
    <w:p w14:paraId="7122F539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bidding process please call Central Bidding at (225) 810-4814.</w:t>
      </w:r>
    </w:p>
    <w:p w14:paraId="65269247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Each bid must be accompanied by a bid security in the form of certified check, cashier’s check, or Bid Bond as prescribed by LA</w:t>
      </w:r>
    </w:p>
    <w:p w14:paraId="13C69054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RS 38:2218.A.C, in the amount equal to at least five percent (5%) of the total amount bid and payable without conditions to the</w:t>
      </w:r>
    </w:p>
    <w:p w14:paraId="439B9486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Owner as a guarantee that the Bidder, if awarded the Contract, will promptly execute a Contract in accordance with his proposal</w:t>
      </w:r>
    </w:p>
    <w:p w14:paraId="429DA063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and all terms and conditions of the Contract Documents.</w:t>
      </w:r>
    </w:p>
    <w:p w14:paraId="341EC949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The outside envelope in which the bid is placed must be clearly marked as follows:</w:t>
      </w:r>
    </w:p>
    <w:p w14:paraId="1C1CCEC3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Sealed Bid: REHABILITATION OF LIFT STATIONS NO. 32 &amp; NO. 19</w:t>
      </w:r>
    </w:p>
    <w:p w14:paraId="1834CF22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CITY PROJECT NO. 212.26.001</w:t>
      </w:r>
    </w:p>
    <w:p w14:paraId="3CFAF8FC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FCE PROJECT 22-021A</w:t>
      </w:r>
    </w:p>
    <w:p w14:paraId="032EA6C7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Bid Due Date and Time: WEDNESDAY, OCTOBER 15, 2022; 11:00 A.M.</w:t>
      </w:r>
    </w:p>
    <w:p w14:paraId="2FC0E1DB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INCLUDE: CONTRACTOR’S NAME, ADDRESS, AND</w:t>
      </w:r>
    </w:p>
    <w:p w14:paraId="15A565EE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LOUISIANA CONTRACTOR’S LICENSE NUMBER</w:t>
      </w:r>
    </w:p>
    <w:p w14:paraId="05441E00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It is requested, but not mandatory, that the entire bid package be submitted in duplicate. Duplicate copy can be</w:t>
      </w:r>
    </w:p>
    <w:p w14:paraId="213FA4DE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-BoldMT"/>
          <w:b/>
          <w:bCs/>
          <w:color w:val="000000"/>
          <w:sz w:val="18"/>
          <w:szCs w:val="18"/>
        </w:rPr>
      </w:pPr>
      <w:r w:rsidRPr="00FB6894">
        <w:rPr>
          <w:rFonts w:ascii="Aptos Display" w:hAnsi="Aptos Display" w:cs="TimesNewRomanPS-BoldMT"/>
          <w:b/>
          <w:bCs/>
          <w:color w:val="000000"/>
          <w:sz w:val="18"/>
          <w:szCs w:val="18"/>
        </w:rPr>
        <w:t>a photocopy.</w:t>
      </w:r>
    </w:p>
    <w:p w14:paraId="21A49B56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All applicable laws, ordinances, and the rules and regulations of all authorities having jurisdiction over construction of the project</w:t>
      </w:r>
    </w:p>
    <w:p w14:paraId="42E7FF0B" w14:textId="77777777" w:rsidR="00FB6894" w:rsidRPr="00FB6894" w:rsidRDefault="00FB6894" w:rsidP="00FB6894">
      <w:pPr>
        <w:autoSpaceDE w:val="0"/>
        <w:autoSpaceDN w:val="0"/>
        <w:adjustRightInd w:val="0"/>
        <w:spacing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shall apply to the Contract throughout.</w:t>
      </w:r>
    </w:p>
    <w:p w14:paraId="27C09163" w14:textId="77777777" w:rsidR="00FB6894" w:rsidRPr="00FB6894" w:rsidRDefault="00FB6894" w:rsidP="00FB6894">
      <w:pPr>
        <w:autoSpaceDE w:val="0"/>
        <w:autoSpaceDN w:val="0"/>
        <w:adjustRightInd w:val="0"/>
        <w:spacing w:after="0"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Mayor Clay Madden</w:t>
      </w:r>
    </w:p>
    <w:p w14:paraId="21965CBB" w14:textId="77777777" w:rsidR="00FB6894" w:rsidRPr="00FB6894" w:rsidRDefault="00FB6894" w:rsidP="00FB6894">
      <w:pPr>
        <w:autoSpaceDE w:val="0"/>
        <w:autoSpaceDN w:val="0"/>
        <w:adjustRightInd w:val="0"/>
        <w:spacing w:after="0"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City of Mandeville</w:t>
      </w:r>
    </w:p>
    <w:p w14:paraId="20703CA4" w14:textId="77777777" w:rsidR="00FB6894" w:rsidRPr="00FB6894" w:rsidRDefault="00FB6894" w:rsidP="00FB6894">
      <w:pPr>
        <w:autoSpaceDE w:val="0"/>
        <w:autoSpaceDN w:val="0"/>
        <w:adjustRightInd w:val="0"/>
        <w:spacing w:after="0"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St Tammany Farmer: 3xs: September 17, 2025</w:t>
      </w:r>
    </w:p>
    <w:p w14:paraId="0CD316BB" w14:textId="77777777" w:rsidR="00FB6894" w:rsidRPr="00FB6894" w:rsidRDefault="00FB6894" w:rsidP="00FB6894">
      <w:pPr>
        <w:autoSpaceDE w:val="0"/>
        <w:autoSpaceDN w:val="0"/>
        <w:adjustRightInd w:val="0"/>
        <w:spacing w:after="0" w:line="240" w:lineRule="auto"/>
        <w:rPr>
          <w:rFonts w:ascii="Aptos Display" w:hAnsi="Aptos Display" w:cs="TimesNewRomanPSMT"/>
          <w:color w:val="000000"/>
          <w:sz w:val="18"/>
          <w:szCs w:val="18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September 24, 2025</w:t>
      </w:r>
    </w:p>
    <w:p w14:paraId="78A09C23" w14:textId="191BAB6C" w:rsidR="00032DE7" w:rsidRPr="00FB6894" w:rsidRDefault="00FB6894" w:rsidP="00FB6894">
      <w:pPr>
        <w:spacing w:after="0"/>
        <w:rPr>
          <w:rFonts w:ascii="Aptos Display" w:hAnsi="Aptos Display"/>
        </w:rPr>
      </w:pPr>
      <w:r w:rsidRPr="00FB6894">
        <w:rPr>
          <w:rFonts w:ascii="Aptos Display" w:hAnsi="Aptos Display" w:cs="TimesNewRomanPSMT"/>
          <w:color w:val="000000"/>
          <w:sz w:val="18"/>
          <w:szCs w:val="18"/>
        </w:rPr>
        <w:t>October 1, 2025</w:t>
      </w:r>
    </w:p>
    <w:sectPr w:rsidR="00032DE7" w:rsidRPr="00FB6894" w:rsidSect="00FB6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94"/>
    <w:rsid w:val="00032DE7"/>
    <w:rsid w:val="001033E9"/>
    <w:rsid w:val="00131526"/>
    <w:rsid w:val="004D229C"/>
    <w:rsid w:val="005424AB"/>
    <w:rsid w:val="007C4E2D"/>
    <w:rsid w:val="00F370A2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FE60"/>
  <w15:chartTrackingRefBased/>
  <w15:docId w15:val="{6801371C-312D-4AC2-8A7A-0CCA3ED4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AB"/>
  </w:style>
  <w:style w:type="paragraph" w:styleId="Heading1">
    <w:name w:val="heading 1"/>
    <w:basedOn w:val="Normal"/>
    <w:next w:val="Normal"/>
    <w:link w:val="Heading1Char"/>
    <w:uiPriority w:val="9"/>
    <w:qFormat/>
    <w:rsid w:val="005424AB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4A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4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A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4A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4A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4A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4A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4A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4AB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4AB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4A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4A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4A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4A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4A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4A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4A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24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424AB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4A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424A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424AB"/>
    <w:rPr>
      <w:b/>
      <w:bCs/>
    </w:rPr>
  </w:style>
  <w:style w:type="character" w:styleId="Emphasis">
    <w:name w:val="Emphasis"/>
    <w:basedOn w:val="DefaultParagraphFont"/>
    <w:uiPriority w:val="20"/>
    <w:qFormat/>
    <w:rsid w:val="005424AB"/>
    <w:rPr>
      <w:i/>
      <w:iCs/>
    </w:rPr>
  </w:style>
  <w:style w:type="paragraph" w:styleId="NoSpacing">
    <w:name w:val="No Spacing"/>
    <w:uiPriority w:val="1"/>
    <w:qFormat/>
    <w:rsid w:val="005424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24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4A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4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4A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4AB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424A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424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24A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4A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4A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24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 Chadwick</dc:creator>
  <cp:keywords/>
  <dc:description/>
  <cp:lastModifiedBy>RuthAnn Chadwick</cp:lastModifiedBy>
  <cp:revision>1</cp:revision>
  <dcterms:created xsi:type="dcterms:W3CDTF">2025-09-09T12:35:00Z</dcterms:created>
  <dcterms:modified xsi:type="dcterms:W3CDTF">2025-09-09T12:37:00Z</dcterms:modified>
</cp:coreProperties>
</file>