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6130" w14:textId="77777777" w:rsidR="00160483" w:rsidRPr="0033452D" w:rsidRDefault="00160483" w:rsidP="00160483">
      <w:pPr>
        <w:adjustRightInd w:val="0"/>
        <w:jc w:val="center"/>
        <w:rPr>
          <w:b/>
          <w:bCs/>
          <w:sz w:val="24"/>
          <w:szCs w:val="24"/>
        </w:rPr>
      </w:pPr>
      <w:r w:rsidRPr="0033452D">
        <w:rPr>
          <w:b/>
          <w:bCs/>
          <w:sz w:val="24"/>
          <w:szCs w:val="24"/>
        </w:rPr>
        <w:t xml:space="preserve">MINUTES </w:t>
      </w:r>
    </w:p>
    <w:p w14:paraId="2F8730AD" w14:textId="68502377" w:rsidR="00160483" w:rsidRPr="0033452D" w:rsidRDefault="00160483" w:rsidP="00160483">
      <w:pPr>
        <w:adjustRightInd w:val="0"/>
        <w:jc w:val="center"/>
        <w:rPr>
          <w:b/>
          <w:bCs/>
          <w:sz w:val="24"/>
          <w:szCs w:val="24"/>
        </w:rPr>
      </w:pPr>
      <w:r w:rsidRPr="0033452D">
        <w:rPr>
          <w:b/>
          <w:bCs/>
          <w:sz w:val="24"/>
          <w:szCs w:val="24"/>
        </w:rPr>
        <w:t xml:space="preserve">FOR THE </w:t>
      </w:r>
      <w:r>
        <w:rPr>
          <w:b/>
          <w:bCs/>
          <w:sz w:val="24"/>
          <w:szCs w:val="24"/>
        </w:rPr>
        <w:t xml:space="preserve">PUBLIC HEARING </w:t>
      </w:r>
      <w:r w:rsidRPr="0033452D">
        <w:rPr>
          <w:b/>
          <w:bCs/>
          <w:sz w:val="24"/>
          <w:szCs w:val="24"/>
        </w:rPr>
        <w:t xml:space="preserve">CITY COUNCIL MEETING OF </w:t>
      </w:r>
      <w:r>
        <w:rPr>
          <w:b/>
          <w:bCs/>
          <w:sz w:val="24"/>
          <w:szCs w:val="24"/>
        </w:rPr>
        <w:t>JUNE 25</w:t>
      </w:r>
      <w:r w:rsidRPr="0033452D">
        <w:rPr>
          <w:b/>
          <w:bCs/>
          <w:sz w:val="24"/>
          <w:szCs w:val="24"/>
        </w:rPr>
        <w:t>, 2026</w:t>
      </w:r>
    </w:p>
    <w:p w14:paraId="70632633" w14:textId="222F4A2C" w:rsidR="00160483" w:rsidRPr="0033452D" w:rsidRDefault="00160483" w:rsidP="00160483">
      <w:pPr>
        <w:adjustRightInd w:val="0"/>
        <w:rPr>
          <w:sz w:val="24"/>
          <w:szCs w:val="24"/>
        </w:rPr>
      </w:pPr>
      <w:r w:rsidRPr="0033452D">
        <w:rPr>
          <w:sz w:val="24"/>
          <w:szCs w:val="24"/>
        </w:rPr>
        <w:t xml:space="preserve">The </w:t>
      </w:r>
      <w:r>
        <w:rPr>
          <w:sz w:val="24"/>
          <w:szCs w:val="24"/>
        </w:rPr>
        <w:t>Public Hearing</w:t>
      </w:r>
      <w:r w:rsidRPr="0033452D">
        <w:rPr>
          <w:sz w:val="24"/>
          <w:szCs w:val="24"/>
        </w:rPr>
        <w:t xml:space="preserve"> meeting of the Mandeville City Council was called to order by Council Chair </w:t>
      </w:r>
      <w:r>
        <w:rPr>
          <w:sz w:val="24"/>
          <w:szCs w:val="24"/>
        </w:rPr>
        <w:t>Zuckerman</w:t>
      </w:r>
      <w:r w:rsidRPr="0033452D">
        <w:rPr>
          <w:sz w:val="24"/>
          <w:szCs w:val="24"/>
        </w:rPr>
        <w:t xml:space="preserve"> at 6:00pm, followed by a Moment of Silence, Pledge of Allegiance and Roll Call.</w:t>
      </w:r>
    </w:p>
    <w:p w14:paraId="26BD6C10" w14:textId="77777777" w:rsidR="00160483" w:rsidRPr="0033452D" w:rsidRDefault="00160483" w:rsidP="00160483">
      <w:pPr>
        <w:adjustRightInd w:val="0"/>
        <w:jc w:val="both"/>
        <w:rPr>
          <w:b/>
          <w:bCs/>
          <w:sz w:val="24"/>
          <w:szCs w:val="24"/>
        </w:rPr>
      </w:pPr>
    </w:p>
    <w:p w14:paraId="4BE76D44" w14:textId="77712616" w:rsidR="00160483" w:rsidRPr="0033452D" w:rsidRDefault="00160483" w:rsidP="00160483">
      <w:pPr>
        <w:adjustRightInd w:val="0"/>
        <w:jc w:val="both"/>
        <w:rPr>
          <w:b/>
          <w:bCs/>
          <w:sz w:val="24"/>
          <w:szCs w:val="24"/>
        </w:rPr>
      </w:pPr>
      <w:r w:rsidRPr="0033452D">
        <w:rPr>
          <w:b/>
          <w:bCs/>
          <w:sz w:val="24"/>
          <w:szCs w:val="24"/>
        </w:rPr>
        <w:t xml:space="preserve">ROLL CALL-present: </w:t>
      </w:r>
      <w:r w:rsidRPr="0033452D">
        <w:rPr>
          <w:sz w:val="24"/>
          <w:szCs w:val="24"/>
        </w:rPr>
        <w:t>Cynthia Strong-Thompson, Kevin Vogeltanz, Jill Lane, Scott Discon</w:t>
      </w:r>
      <w:r>
        <w:rPr>
          <w:sz w:val="24"/>
          <w:szCs w:val="24"/>
        </w:rPr>
        <w:t xml:space="preserve">, </w:t>
      </w:r>
      <w:r w:rsidRPr="0033452D">
        <w:rPr>
          <w:sz w:val="24"/>
          <w:szCs w:val="24"/>
        </w:rPr>
        <w:t>Jason Zuckerman</w:t>
      </w:r>
    </w:p>
    <w:p w14:paraId="0857A02D" w14:textId="45EEAF10" w:rsidR="00160483" w:rsidRPr="0033452D" w:rsidRDefault="00160483" w:rsidP="00160483">
      <w:pPr>
        <w:adjustRightInd w:val="0"/>
        <w:jc w:val="both"/>
        <w:rPr>
          <w:sz w:val="24"/>
          <w:szCs w:val="24"/>
        </w:rPr>
      </w:pPr>
      <w:r w:rsidRPr="0033452D">
        <w:rPr>
          <w:b/>
          <w:bCs/>
          <w:sz w:val="24"/>
          <w:szCs w:val="24"/>
        </w:rPr>
        <w:t>Absent</w:t>
      </w:r>
      <w:r w:rsidRPr="0033452D">
        <w:rPr>
          <w:sz w:val="24"/>
          <w:szCs w:val="24"/>
        </w:rPr>
        <w:t xml:space="preserve">: </w:t>
      </w:r>
    </w:p>
    <w:p w14:paraId="24A882FD" w14:textId="7B37A669" w:rsidR="00160483" w:rsidRPr="0033452D" w:rsidRDefault="00160483" w:rsidP="00160483">
      <w:pPr>
        <w:adjustRightInd w:val="0"/>
        <w:jc w:val="both"/>
        <w:rPr>
          <w:b/>
          <w:bCs/>
          <w:sz w:val="24"/>
          <w:szCs w:val="24"/>
        </w:rPr>
      </w:pPr>
      <w:r w:rsidRPr="0033452D">
        <w:rPr>
          <w:b/>
          <w:bCs/>
          <w:sz w:val="24"/>
          <w:szCs w:val="24"/>
        </w:rPr>
        <w:t>Also present</w:t>
      </w:r>
      <w:r w:rsidRPr="0033452D">
        <w:rPr>
          <w:sz w:val="24"/>
          <w:szCs w:val="24"/>
        </w:rPr>
        <w:t>: Elizabeth Sconzert, City Attorney; Jessica Farno, Finance Director; Clay Madden, Mayor</w:t>
      </w:r>
      <w:r>
        <w:rPr>
          <w:sz w:val="24"/>
          <w:szCs w:val="24"/>
        </w:rPr>
        <w:t>, Buster Lyons, Digital Engineering; Keith LaGrange, Director of Public Works</w:t>
      </w:r>
    </w:p>
    <w:p w14:paraId="1F29F4DB" w14:textId="77B1CB61" w:rsidR="00017F36" w:rsidRDefault="00017F36" w:rsidP="00160483">
      <w:pPr>
        <w:spacing w:before="253"/>
        <w:jc w:val="both"/>
        <w:rPr>
          <w:bCs/>
          <w:spacing w:val="-2"/>
        </w:rPr>
      </w:pPr>
      <w:r>
        <w:rPr>
          <w:b/>
          <w:u w:val="single"/>
        </w:rPr>
        <w:t>PUBLIC</w:t>
      </w:r>
      <w:r>
        <w:rPr>
          <w:b/>
          <w:spacing w:val="-6"/>
          <w:u w:val="single"/>
        </w:rPr>
        <w:t xml:space="preserve"> </w:t>
      </w:r>
      <w:r>
        <w:rPr>
          <w:b/>
          <w:spacing w:val="-2"/>
          <w:u w:val="single"/>
        </w:rPr>
        <w:t>COMMENT:</w:t>
      </w:r>
      <w:r w:rsidR="00160483">
        <w:rPr>
          <w:bCs/>
          <w:spacing w:val="-2"/>
        </w:rPr>
        <w:t xml:space="preserve"> </w:t>
      </w:r>
    </w:p>
    <w:p w14:paraId="3B427BF0" w14:textId="502DCB2E" w:rsidR="00160483" w:rsidRPr="00160483" w:rsidRDefault="00160483" w:rsidP="00160483">
      <w:pPr>
        <w:spacing w:before="253"/>
        <w:jc w:val="both"/>
        <w:rPr>
          <w:bCs/>
          <w:sz w:val="24"/>
          <w:szCs w:val="24"/>
        </w:rPr>
      </w:pPr>
      <w:r w:rsidRPr="00160483">
        <w:rPr>
          <w:bCs/>
          <w:spacing w:val="-2"/>
          <w:sz w:val="24"/>
          <w:szCs w:val="24"/>
        </w:rPr>
        <w:t xml:space="preserve">Paul Branch, 531 Dorado, </w:t>
      </w:r>
      <w:proofErr w:type="gramStart"/>
      <w:r w:rsidRPr="00160483">
        <w:rPr>
          <w:bCs/>
          <w:spacing w:val="-2"/>
          <w:sz w:val="24"/>
          <w:szCs w:val="24"/>
        </w:rPr>
        <w:t>commented</w:t>
      </w:r>
      <w:proofErr w:type="gramEnd"/>
      <w:r w:rsidRPr="00160483">
        <w:rPr>
          <w:bCs/>
          <w:spacing w:val="-2"/>
          <w:sz w:val="24"/>
          <w:szCs w:val="24"/>
        </w:rPr>
        <w:t xml:space="preserve"> what he would like to see added to the </w:t>
      </w:r>
      <w:proofErr w:type="spellStart"/>
      <w:r w:rsidRPr="00160483">
        <w:rPr>
          <w:bCs/>
          <w:spacing w:val="-2"/>
          <w:sz w:val="24"/>
          <w:szCs w:val="24"/>
        </w:rPr>
        <w:t>Neighborwoods</w:t>
      </w:r>
      <w:proofErr w:type="spellEnd"/>
      <w:r w:rsidRPr="00160483">
        <w:rPr>
          <w:bCs/>
          <w:spacing w:val="-2"/>
          <w:sz w:val="24"/>
          <w:szCs w:val="24"/>
        </w:rPr>
        <w:t xml:space="preserve"> E-bike Ordinance. Richard Lambert, 211 Jackson Ave, </w:t>
      </w:r>
      <w:r>
        <w:rPr>
          <w:bCs/>
          <w:spacing w:val="-2"/>
          <w:sz w:val="24"/>
          <w:szCs w:val="24"/>
        </w:rPr>
        <w:t xml:space="preserve">spoke about </w:t>
      </w:r>
      <w:proofErr w:type="gramStart"/>
      <w:r>
        <w:rPr>
          <w:bCs/>
          <w:spacing w:val="-2"/>
          <w:sz w:val="24"/>
          <w:szCs w:val="24"/>
        </w:rPr>
        <w:t>the speeding</w:t>
      </w:r>
      <w:proofErr w:type="gramEnd"/>
      <w:r>
        <w:rPr>
          <w:bCs/>
          <w:spacing w:val="-2"/>
          <w:sz w:val="24"/>
          <w:szCs w:val="24"/>
        </w:rPr>
        <w:t xml:space="preserve"> and loud noise/young kids after curfew in the boat launch parking lot. He asked for signage, a mandated curfew and more patrols and gave a thumb drive with a video to clerk to be sent to Council with a letter. Tracy Elsensohn, 1379 Valmont, gave a </w:t>
      </w:r>
      <w:proofErr w:type="spellStart"/>
      <w:r>
        <w:rPr>
          <w:bCs/>
          <w:spacing w:val="-2"/>
          <w:sz w:val="24"/>
          <w:szCs w:val="24"/>
        </w:rPr>
        <w:t>thumbdrive</w:t>
      </w:r>
      <w:proofErr w:type="spellEnd"/>
      <w:r>
        <w:rPr>
          <w:bCs/>
          <w:spacing w:val="-2"/>
          <w:sz w:val="24"/>
          <w:szCs w:val="24"/>
        </w:rPr>
        <w:t xml:space="preserve"> to clerk </w:t>
      </w:r>
      <w:proofErr w:type="gramStart"/>
      <w:r>
        <w:rPr>
          <w:bCs/>
          <w:spacing w:val="-2"/>
          <w:sz w:val="24"/>
          <w:szCs w:val="24"/>
        </w:rPr>
        <w:t>with  pictures</w:t>
      </w:r>
      <w:proofErr w:type="gramEnd"/>
      <w:r>
        <w:rPr>
          <w:bCs/>
          <w:spacing w:val="-2"/>
          <w:sz w:val="24"/>
          <w:szCs w:val="24"/>
        </w:rPr>
        <w:t xml:space="preserve"> of destruction at the cemetery, a sign that had been hit and a grave that had fallen in. She asked the </w:t>
      </w:r>
      <w:proofErr w:type="gramStart"/>
      <w:r>
        <w:rPr>
          <w:bCs/>
          <w:spacing w:val="-2"/>
          <w:sz w:val="24"/>
          <w:szCs w:val="24"/>
        </w:rPr>
        <w:t>City</w:t>
      </w:r>
      <w:proofErr w:type="gramEnd"/>
      <w:r>
        <w:rPr>
          <w:bCs/>
          <w:spacing w:val="-2"/>
          <w:sz w:val="24"/>
          <w:szCs w:val="24"/>
        </w:rPr>
        <w:t xml:space="preserve"> to step in. Kirt Frosch, 1359 Clausel, stated the grass at the cemetery could and should have been cut by hand, and there is excessive noise at </w:t>
      </w:r>
      <w:proofErr w:type="gramStart"/>
      <w:r>
        <w:rPr>
          <w:bCs/>
          <w:spacing w:val="-2"/>
          <w:sz w:val="24"/>
          <w:szCs w:val="24"/>
        </w:rPr>
        <w:t>Tyler Thomas park</w:t>
      </w:r>
      <w:proofErr w:type="gramEnd"/>
      <w:r>
        <w:rPr>
          <w:bCs/>
          <w:spacing w:val="-2"/>
          <w:sz w:val="24"/>
          <w:szCs w:val="24"/>
        </w:rPr>
        <w:t xml:space="preserve"> on the weekends. Bert Norton, new FD#4 Fire Chief, voiced his appreciation for the consideration of the two re-appointments on the agenda.</w:t>
      </w:r>
    </w:p>
    <w:p w14:paraId="721A350C" w14:textId="77777777" w:rsidR="00017F36" w:rsidRDefault="00017F36">
      <w:pPr>
        <w:spacing w:line="253" w:lineRule="exact"/>
        <w:ind w:left="120"/>
        <w:jc w:val="both"/>
        <w:rPr>
          <w:b/>
          <w:u w:val="single"/>
        </w:rPr>
      </w:pPr>
    </w:p>
    <w:p w14:paraId="0599D547" w14:textId="7271FA4D" w:rsidR="00B3201F" w:rsidRDefault="00147963" w:rsidP="00A92FED">
      <w:pPr>
        <w:spacing w:line="253" w:lineRule="exact"/>
        <w:jc w:val="both"/>
        <w:rPr>
          <w:b/>
        </w:rPr>
      </w:pPr>
      <w:r>
        <w:rPr>
          <w:b/>
          <w:u w:val="single"/>
        </w:rPr>
        <w:t>PUBLIC</w:t>
      </w:r>
      <w:r>
        <w:rPr>
          <w:b/>
          <w:spacing w:val="-6"/>
          <w:u w:val="single"/>
        </w:rPr>
        <w:t xml:space="preserve"> </w:t>
      </w:r>
      <w:r>
        <w:rPr>
          <w:b/>
          <w:u w:val="single"/>
        </w:rPr>
        <w:t>HEARING</w:t>
      </w:r>
      <w:r>
        <w:rPr>
          <w:b/>
          <w:spacing w:val="-5"/>
          <w:u w:val="single"/>
        </w:rPr>
        <w:t xml:space="preserve"> </w:t>
      </w:r>
      <w:r>
        <w:rPr>
          <w:b/>
          <w:u w:val="single"/>
        </w:rPr>
        <w:t>AND</w:t>
      </w:r>
      <w:r>
        <w:rPr>
          <w:b/>
          <w:spacing w:val="-5"/>
          <w:u w:val="single"/>
        </w:rPr>
        <w:t xml:space="preserve"> </w:t>
      </w:r>
      <w:r>
        <w:rPr>
          <w:b/>
          <w:spacing w:val="-2"/>
          <w:u w:val="single"/>
        </w:rPr>
        <w:t>DISCUSSION:</w:t>
      </w:r>
    </w:p>
    <w:p w14:paraId="315FF903" w14:textId="57E341AB" w:rsidR="00B3201F" w:rsidRDefault="00B33FDC" w:rsidP="00160483">
      <w:pPr>
        <w:pStyle w:val="Style"/>
        <w:shd w:val="clear" w:color="auto" w:fill="FEFFFF"/>
        <w:spacing w:before="230" w:line="263" w:lineRule="exact"/>
        <w:ind w:right="25"/>
        <w:jc w:val="both"/>
      </w:pPr>
      <w:r>
        <w:t xml:space="preserve">1. </w:t>
      </w:r>
      <w:r w:rsidR="00147963" w:rsidRPr="00A13A14">
        <w:rPr>
          <w:b/>
          <w:bCs/>
        </w:rPr>
        <w:t>Ordinance</w:t>
      </w:r>
      <w:r w:rsidR="00147963" w:rsidRPr="00BD07AD">
        <w:t xml:space="preserve"> </w:t>
      </w:r>
      <w:r w:rsidR="00BD07AD" w:rsidRPr="00920086">
        <w:rPr>
          <w:b/>
          <w:bCs/>
        </w:rPr>
        <w:t>26-17</w:t>
      </w:r>
      <w:r w:rsidR="00147963">
        <w:t>;</w:t>
      </w:r>
      <w:r w:rsidR="00BD07AD" w:rsidRPr="00BD07AD">
        <w:rPr>
          <w:b/>
          <w:color w:val="282829"/>
          <w:w w:val="105"/>
        </w:rPr>
        <w:t xml:space="preserve"> </w:t>
      </w:r>
      <w:r w:rsidR="00BD07AD" w:rsidRPr="00BD07AD">
        <w:rPr>
          <w:bCs/>
          <w:color w:val="282829"/>
          <w:w w:val="105"/>
        </w:rPr>
        <w:t>AN ORDINANCE</w:t>
      </w:r>
      <w:r w:rsidR="00920086">
        <w:rPr>
          <w:bCs/>
          <w:color w:val="282829"/>
          <w:w w:val="105"/>
        </w:rPr>
        <w:t xml:space="preserve"> OF THE CITY OF MANDEVILLE</w:t>
      </w:r>
      <w:r w:rsidR="00BD07AD" w:rsidRPr="00BD07AD">
        <w:rPr>
          <w:bCs/>
          <w:color w:val="282829"/>
          <w:w w:val="105"/>
        </w:rPr>
        <w:t xml:space="preserve"> ADOPTING THE ADJUSTED MILLAGE RATES FOR TAXES TO LEVY ON PROPERTY SUBJECT TO TAXATION IN THE CITY OF MANDEVILLE, STATE OF LOUISIANA, FOR THE YEAR 2026 FOR THE PURPOSE OF PAYING GENERAL MAINTENANCE AND OPERATIONS AND ALSO FUNDING OPERATIONS AND MAINTENANCE OF THE POLICE DEPARTMENT OF THE CITY IN ACCORDANCE WITH THE PROVISIONS OF ARTICLE VII, SECTION 23(B) AND (C) OF THE 1974 LOUISIANA CONSTITUTION AND R.S. 47:1705 (B) (1) AND (2).  </w:t>
      </w:r>
      <w:r w:rsidR="00147963">
        <w:t xml:space="preserve"> (Councilmember</w:t>
      </w:r>
      <w:r w:rsidR="00147963">
        <w:rPr>
          <w:spacing w:val="-4"/>
        </w:rPr>
        <w:t xml:space="preserve"> </w:t>
      </w:r>
      <w:r w:rsidR="00BD07AD">
        <w:t>Zuckerman</w:t>
      </w:r>
      <w:r w:rsidR="00147963">
        <w:t>,</w:t>
      </w:r>
      <w:r w:rsidR="00147963">
        <w:rPr>
          <w:spacing w:val="-4"/>
        </w:rPr>
        <w:t xml:space="preserve"> </w:t>
      </w:r>
      <w:r w:rsidR="00147963">
        <w:t>At-</w:t>
      </w:r>
      <w:r w:rsidR="00147963">
        <w:rPr>
          <w:spacing w:val="-2"/>
        </w:rPr>
        <w:t>Large)</w:t>
      </w:r>
    </w:p>
    <w:p w14:paraId="330F5968" w14:textId="467DAD5E" w:rsidR="00B3201F" w:rsidRDefault="00B33FDC" w:rsidP="00160483">
      <w:pPr>
        <w:pStyle w:val="Style"/>
        <w:shd w:val="clear" w:color="auto" w:fill="FEFFFF"/>
        <w:spacing w:before="230" w:line="263" w:lineRule="exact"/>
        <w:ind w:right="25"/>
        <w:jc w:val="both"/>
      </w:pPr>
      <w:r>
        <w:t xml:space="preserve">2. </w:t>
      </w:r>
      <w:r w:rsidR="00147963" w:rsidRPr="0054617C">
        <w:rPr>
          <w:b/>
          <w:bCs/>
        </w:rPr>
        <w:t xml:space="preserve">Ordinance </w:t>
      </w:r>
      <w:r w:rsidR="00920086">
        <w:rPr>
          <w:b/>
          <w:bCs/>
        </w:rPr>
        <w:t>26-18</w:t>
      </w:r>
      <w:r w:rsidR="00147963">
        <w:t xml:space="preserve">; </w:t>
      </w:r>
      <w:r w:rsidR="00920086" w:rsidRPr="00920086">
        <w:rPr>
          <w:color w:val="282829"/>
          <w:w w:val="105"/>
        </w:rPr>
        <w:t>AN ORDINANCE OF THE CITY OF MANDEVILLE ADOPTING THE ADJUSTED  MILLAGE RATES FOR TAXES SUB.JECT TO TAXATION IN THE CITY OF MANDEVILLE, STATE OF LOUISIANA, FOR THE YEAR 2026 FOR THE PURPOSE OF FUNDING THE SALARIES AND BENEFITS OF THE POLICE DEPARTMENT IN ACCORDANCE WITH THE PROVISIONS OF ARTICLE VII, SECTION 23(B) AND (C) OF THE 1974 LOUISIANA CONSTITUTION AND R.S. 47:1705 (B) (1) AND (2).</w:t>
      </w:r>
      <w:r w:rsidR="00920086" w:rsidRPr="007B78EB">
        <w:rPr>
          <w:b/>
          <w:bCs/>
          <w:color w:val="282829"/>
          <w:w w:val="105"/>
        </w:rPr>
        <w:t xml:space="preserve"> </w:t>
      </w:r>
      <w:r w:rsidR="00147963">
        <w:t>(Councilmember</w:t>
      </w:r>
      <w:r w:rsidR="00147963">
        <w:rPr>
          <w:spacing w:val="-7"/>
        </w:rPr>
        <w:t xml:space="preserve"> </w:t>
      </w:r>
      <w:r w:rsidR="00920086">
        <w:t>Zuckerman</w:t>
      </w:r>
      <w:r w:rsidR="00147963">
        <w:t>,</w:t>
      </w:r>
      <w:r w:rsidR="00147963">
        <w:rPr>
          <w:spacing w:val="-7"/>
        </w:rPr>
        <w:t xml:space="preserve"> </w:t>
      </w:r>
      <w:r w:rsidR="00147963">
        <w:t>At-</w:t>
      </w:r>
      <w:r w:rsidR="00147963">
        <w:rPr>
          <w:spacing w:val="-2"/>
        </w:rPr>
        <w:t>Large)</w:t>
      </w:r>
    </w:p>
    <w:p w14:paraId="0AB13B1D" w14:textId="3C6CDA14" w:rsidR="00B3201F" w:rsidRDefault="00C46289" w:rsidP="00160483">
      <w:pPr>
        <w:pStyle w:val="Style"/>
        <w:shd w:val="clear" w:color="auto" w:fill="FEFFFF"/>
        <w:spacing w:before="263" w:line="263" w:lineRule="exact"/>
        <w:ind w:right="11"/>
        <w:jc w:val="both"/>
        <w:rPr>
          <w:spacing w:val="-2"/>
        </w:rPr>
      </w:pPr>
      <w:r>
        <w:t>3.</w:t>
      </w:r>
      <w:r w:rsidR="00147963" w:rsidRPr="0054617C">
        <w:rPr>
          <w:b/>
          <w:bCs/>
        </w:rPr>
        <w:t xml:space="preserve">Ordinance </w:t>
      </w:r>
      <w:r w:rsidR="00BA6364">
        <w:rPr>
          <w:b/>
          <w:bCs/>
        </w:rPr>
        <w:t>26-19</w:t>
      </w:r>
      <w:r w:rsidR="00056CDC">
        <w:rPr>
          <w:b/>
          <w:bCs/>
        </w:rPr>
        <w:t>;</w:t>
      </w:r>
      <w:r w:rsidR="00BA6364" w:rsidRPr="00BA6364">
        <w:rPr>
          <w:b/>
          <w:color w:val="282829"/>
          <w:w w:val="105"/>
        </w:rPr>
        <w:t xml:space="preserve"> </w:t>
      </w:r>
      <w:r w:rsidR="00BA6364" w:rsidRPr="00056CDC">
        <w:rPr>
          <w:bCs/>
          <w:color w:val="282829"/>
          <w:w w:val="105"/>
        </w:rPr>
        <w:t xml:space="preserve">AN </w:t>
      </w:r>
      <w:r w:rsidR="00BA6364" w:rsidRPr="00056CDC">
        <w:rPr>
          <w:bCs/>
          <w:color w:val="282829"/>
        </w:rPr>
        <w:t xml:space="preserve">ORDINANCE OF THE CITY OF MANDEVILLE ESTABLISHING THE AUTHORIZED MILLAGE RATE AND ROLLING FORWARD TO MILLAGE RATES NOT EXCEEDING THE MAXIMUM AUTHORIZED RATES FOR TAXES TO LEVY ON PROPERTY SUBJECT TO TAXATION IN THE CITY OF MANDEVILLE, STATE OF LOUISIANA, FOR THE YEAR 2026 FOR THE PURPOSE OF FUNDING THE SALARIES AND BENEFITS OF THE POLICE DEPARTMENT IN ACCORDANCE WITH THE PROVISIONS OF ARTICLE VII, SECTION 23(B) AND (C) OF THE 1974 LOUISIANA CONSTITUTION AND R.S. 47:1705 (B) </w:t>
      </w:r>
      <w:r w:rsidR="00BA6364" w:rsidRPr="00056CDC">
        <w:rPr>
          <w:bCs/>
          <w:color w:val="282829"/>
          <w:w w:val="105"/>
        </w:rPr>
        <w:t xml:space="preserve">(1) AND </w:t>
      </w:r>
      <w:r w:rsidR="00BA6364" w:rsidRPr="00056CDC">
        <w:rPr>
          <w:bCs/>
          <w:color w:val="282829"/>
        </w:rPr>
        <w:t>(2).</w:t>
      </w:r>
      <w:r w:rsidR="00BA6364" w:rsidRPr="00214027">
        <w:rPr>
          <w:b/>
          <w:bCs/>
          <w:color w:val="282829"/>
        </w:rPr>
        <w:t xml:space="preserve"> </w:t>
      </w:r>
      <w:r w:rsidR="00147963">
        <w:t>(Councilmember</w:t>
      </w:r>
      <w:r w:rsidR="00147963" w:rsidRPr="00C46289">
        <w:rPr>
          <w:spacing w:val="-6"/>
        </w:rPr>
        <w:t xml:space="preserve"> </w:t>
      </w:r>
      <w:r w:rsidR="00056CDC">
        <w:t>Zuckerman</w:t>
      </w:r>
      <w:r w:rsidR="00147963">
        <w:t>,</w:t>
      </w:r>
      <w:r w:rsidR="00147963" w:rsidRPr="00C46289">
        <w:rPr>
          <w:spacing w:val="-7"/>
        </w:rPr>
        <w:t xml:space="preserve"> </w:t>
      </w:r>
      <w:r w:rsidR="00147963">
        <w:t>At-</w:t>
      </w:r>
      <w:r w:rsidR="00147963" w:rsidRPr="00C46289">
        <w:rPr>
          <w:spacing w:val="-2"/>
        </w:rPr>
        <w:t>Large)</w:t>
      </w:r>
    </w:p>
    <w:p w14:paraId="3B7DDE7E" w14:textId="52D31A92" w:rsidR="00160483" w:rsidRDefault="00160483" w:rsidP="00160483">
      <w:pPr>
        <w:pStyle w:val="Style"/>
        <w:shd w:val="clear" w:color="auto" w:fill="FEFFFF"/>
        <w:spacing w:before="263" w:line="263" w:lineRule="exact"/>
        <w:ind w:right="11"/>
        <w:jc w:val="both"/>
        <w:rPr>
          <w:b/>
        </w:rPr>
      </w:pPr>
      <w:r>
        <w:rPr>
          <w:spacing w:val="-2"/>
        </w:rPr>
        <w:t xml:space="preserve">After little discussion, it was decided further discussion would be </w:t>
      </w:r>
      <w:proofErr w:type="gramStart"/>
      <w:r>
        <w:rPr>
          <w:spacing w:val="-2"/>
        </w:rPr>
        <w:t>had</w:t>
      </w:r>
      <w:proofErr w:type="gramEnd"/>
      <w:r>
        <w:rPr>
          <w:spacing w:val="-2"/>
        </w:rPr>
        <w:t xml:space="preserve"> during regular Council </w:t>
      </w:r>
      <w:proofErr w:type="gramStart"/>
      <w:r>
        <w:rPr>
          <w:spacing w:val="-2"/>
        </w:rPr>
        <w:t>meeting</w:t>
      </w:r>
      <w:proofErr w:type="gramEnd"/>
      <w:r>
        <w:rPr>
          <w:spacing w:val="-2"/>
        </w:rPr>
        <w:t>.</w:t>
      </w:r>
    </w:p>
    <w:p w14:paraId="311CF774" w14:textId="77777777" w:rsidR="00A92FED" w:rsidRDefault="00A92FED" w:rsidP="00A92FED">
      <w:pPr>
        <w:rPr>
          <w:b/>
          <w:spacing w:val="-2"/>
        </w:rPr>
      </w:pPr>
    </w:p>
    <w:p w14:paraId="4C35911D" w14:textId="3B3CCBF4" w:rsidR="00B3201F" w:rsidRDefault="00147963" w:rsidP="00A92FED">
      <w:pPr>
        <w:rPr>
          <w:b/>
          <w:spacing w:val="-2"/>
        </w:rPr>
      </w:pPr>
      <w:r>
        <w:rPr>
          <w:b/>
          <w:spacing w:val="-2"/>
        </w:rPr>
        <w:t>ADJOURNMENT</w:t>
      </w:r>
      <w:r w:rsidR="00A92FED">
        <w:rPr>
          <w:b/>
          <w:spacing w:val="-2"/>
        </w:rPr>
        <w:t xml:space="preserve">- </w:t>
      </w:r>
      <w:r w:rsidR="00A92FED" w:rsidRPr="00A92FED">
        <w:rPr>
          <w:bCs/>
          <w:spacing w:val="-2"/>
        </w:rPr>
        <w:t>Motioned to adjourn at 6:20pm by Councilwoman Strong-Thompson, seconded by Councilwoman Lane and approved by all.</w:t>
      </w:r>
    </w:p>
    <w:p w14:paraId="11045EFA" w14:textId="77777777" w:rsidR="00B3201F" w:rsidRDefault="00B3201F">
      <w:pPr>
        <w:pStyle w:val="BodyText"/>
        <w:rPr>
          <w:b/>
        </w:rPr>
      </w:pPr>
    </w:p>
    <w:sectPr w:rsidR="00B3201F">
      <w:type w:val="continuous"/>
      <w:pgSz w:w="12240" w:h="15840"/>
      <w:pgMar w:top="6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D4904"/>
    <w:multiLevelType w:val="hybridMultilevel"/>
    <w:tmpl w:val="D7160BB8"/>
    <w:lvl w:ilvl="0" w:tplc="E4A67088">
      <w:start w:val="1"/>
      <w:numFmt w:val="decimal"/>
      <w:lvlText w:val="%1."/>
      <w:lvlJc w:val="left"/>
      <w:pPr>
        <w:ind w:left="120" w:hanging="310"/>
      </w:pPr>
      <w:rPr>
        <w:rFonts w:ascii="Times New Roman" w:eastAsia="Times New Roman" w:hAnsi="Times New Roman" w:cs="Times New Roman" w:hint="default"/>
        <w:b w:val="0"/>
        <w:bCs w:val="0"/>
        <w:i w:val="0"/>
        <w:iCs w:val="0"/>
        <w:spacing w:val="0"/>
        <w:w w:val="100"/>
        <w:sz w:val="22"/>
        <w:szCs w:val="22"/>
        <w:lang w:val="en-US" w:eastAsia="en-US" w:bidi="ar-SA"/>
      </w:rPr>
    </w:lvl>
    <w:lvl w:ilvl="1" w:tplc="AA60B16A">
      <w:numFmt w:val="bullet"/>
      <w:lvlText w:val="•"/>
      <w:lvlJc w:val="left"/>
      <w:pPr>
        <w:ind w:left="1068" w:hanging="310"/>
      </w:pPr>
      <w:rPr>
        <w:rFonts w:hint="default"/>
        <w:lang w:val="en-US" w:eastAsia="en-US" w:bidi="ar-SA"/>
      </w:rPr>
    </w:lvl>
    <w:lvl w:ilvl="2" w:tplc="9B20A6C8">
      <w:numFmt w:val="bullet"/>
      <w:lvlText w:val="•"/>
      <w:lvlJc w:val="left"/>
      <w:pPr>
        <w:ind w:left="2016" w:hanging="310"/>
      </w:pPr>
      <w:rPr>
        <w:rFonts w:hint="default"/>
        <w:lang w:val="en-US" w:eastAsia="en-US" w:bidi="ar-SA"/>
      </w:rPr>
    </w:lvl>
    <w:lvl w:ilvl="3" w:tplc="BEA8C2A8">
      <w:numFmt w:val="bullet"/>
      <w:lvlText w:val="•"/>
      <w:lvlJc w:val="left"/>
      <w:pPr>
        <w:ind w:left="2964" w:hanging="310"/>
      </w:pPr>
      <w:rPr>
        <w:rFonts w:hint="default"/>
        <w:lang w:val="en-US" w:eastAsia="en-US" w:bidi="ar-SA"/>
      </w:rPr>
    </w:lvl>
    <w:lvl w:ilvl="4" w:tplc="1CB0F232">
      <w:numFmt w:val="bullet"/>
      <w:lvlText w:val="•"/>
      <w:lvlJc w:val="left"/>
      <w:pPr>
        <w:ind w:left="3912" w:hanging="310"/>
      </w:pPr>
      <w:rPr>
        <w:rFonts w:hint="default"/>
        <w:lang w:val="en-US" w:eastAsia="en-US" w:bidi="ar-SA"/>
      </w:rPr>
    </w:lvl>
    <w:lvl w:ilvl="5" w:tplc="02945344">
      <w:numFmt w:val="bullet"/>
      <w:lvlText w:val="•"/>
      <w:lvlJc w:val="left"/>
      <w:pPr>
        <w:ind w:left="4860" w:hanging="310"/>
      </w:pPr>
      <w:rPr>
        <w:rFonts w:hint="default"/>
        <w:lang w:val="en-US" w:eastAsia="en-US" w:bidi="ar-SA"/>
      </w:rPr>
    </w:lvl>
    <w:lvl w:ilvl="6" w:tplc="E4A40F54">
      <w:numFmt w:val="bullet"/>
      <w:lvlText w:val="•"/>
      <w:lvlJc w:val="left"/>
      <w:pPr>
        <w:ind w:left="5808" w:hanging="310"/>
      </w:pPr>
      <w:rPr>
        <w:rFonts w:hint="default"/>
        <w:lang w:val="en-US" w:eastAsia="en-US" w:bidi="ar-SA"/>
      </w:rPr>
    </w:lvl>
    <w:lvl w:ilvl="7" w:tplc="55BA4CF0">
      <w:numFmt w:val="bullet"/>
      <w:lvlText w:val="•"/>
      <w:lvlJc w:val="left"/>
      <w:pPr>
        <w:ind w:left="6756" w:hanging="310"/>
      </w:pPr>
      <w:rPr>
        <w:rFonts w:hint="default"/>
        <w:lang w:val="en-US" w:eastAsia="en-US" w:bidi="ar-SA"/>
      </w:rPr>
    </w:lvl>
    <w:lvl w:ilvl="8" w:tplc="0AEC3B4A">
      <w:numFmt w:val="bullet"/>
      <w:lvlText w:val="•"/>
      <w:lvlJc w:val="left"/>
      <w:pPr>
        <w:ind w:left="7704" w:hanging="310"/>
      </w:pPr>
      <w:rPr>
        <w:rFonts w:hint="default"/>
        <w:lang w:val="en-US" w:eastAsia="en-US" w:bidi="ar-SA"/>
      </w:rPr>
    </w:lvl>
  </w:abstractNum>
  <w:num w:numId="1" w16cid:durableId="205103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1F"/>
    <w:rsid w:val="00017F36"/>
    <w:rsid w:val="00056CDC"/>
    <w:rsid w:val="00112A35"/>
    <w:rsid w:val="00147963"/>
    <w:rsid w:val="00160483"/>
    <w:rsid w:val="001D390C"/>
    <w:rsid w:val="001E3A14"/>
    <w:rsid w:val="00213E3A"/>
    <w:rsid w:val="00262C51"/>
    <w:rsid w:val="002B31BA"/>
    <w:rsid w:val="002F3DCA"/>
    <w:rsid w:val="003925FF"/>
    <w:rsid w:val="0054617C"/>
    <w:rsid w:val="00582E06"/>
    <w:rsid w:val="00657185"/>
    <w:rsid w:val="0079534C"/>
    <w:rsid w:val="007A5BD1"/>
    <w:rsid w:val="007E49C4"/>
    <w:rsid w:val="00920086"/>
    <w:rsid w:val="00926477"/>
    <w:rsid w:val="009A47B8"/>
    <w:rsid w:val="00A13A14"/>
    <w:rsid w:val="00A45674"/>
    <w:rsid w:val="00A92FED"/>
    <w:rsid w:val="00B3201F"/>
    <w:rsid w:val="00B33FDC"/>
    <w:rsid w:val="00B84F93"/>
    <w:rsid w:val="00BA6364"/>
    <w:rsid w:val="00BC488B"/>
    <w:rsid w:val="00BD07AD"/>
    <w:rsid w:val="00C46289"/>
    <w:rsid w:val="00C7169B"/>
    <w:rsid w:val="00C71D2B"/>
    <w:rsid w:val="00CE4F7A"/>
    <w:rsid w:val="00CF0655"/>
    <w:rsid w:val="00D17300"/>
    <w:rsid w:val="00E439EF"/>
    <w:rsid w:val="00E533D3"/>
    <w:rsid w:val="00E62BA0"/>
    <w:rsid w:val="00F965AF"/>
    <w:rsid w:val="00FC3530"/>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323B"/>
  <w15:docId w15:val="{D9C67597-20C9-408F-9D6D-4ADDB87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right="114"/>
      <w:jc w:val="both"/>
    </w:pPr>
  </w:style>
  <w:style w:type="paragraph" w:customStyle="1" w:styleId="TableParagraph">
    <w:name w:val="Table Paragraph"/>
    <w:basedOn w:val="Normal"/>
    <w:uiPriority w:val="1"/>
    <w:qFormat/>
  </w:style>
  <w:style w:type="paragraph" w:customStyle="1" w:styleId="Style">
    <w:name w:val="Style"/>
    <w:rsid w:val="001E3A14"/>
    <w:pPr>
      <w:adjustRightInd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lmyhal</dc:creator>
  <cp:keywords/>
  <dc:description/>
  <cp:lastModifiedBy>Alicia Watts</cp:lastModifiedBy>
  <cp:revision>2</cp:revision>
  <dcterms:created xsi:type="dcterms:W3CDTF">2026-06-26T14:39:00Z</dcterms:created>
  <dcterms:modified xsi:type="dcterms:W3CDTF">2026-06-26T14:39:00Z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Acrobat PDFMaker 24 for Word</vt:lpwstr>
  </property>
  <property fmtid="{D5CDD505-2E9C-101B-9397-08002B2CF9AE}" pid="4" name="LastSaved">
    <vt:filetime>2024-09-23T00:00:00Z</vt:filetime>
  </property>
  <property fmtid="{D5CDD505-2E9C-101B-9397-08002B2CF9AE}" pid="5" name="Producer">
    <vt:lpwstr>Adobe PDF Library 24.3.144</vt:lpwstr>
  </property>
  <property fmtid="{D5CDD505-2E9C-101B-9397-08002B2CF9AE}" pid="6" name="SourceModified">
    <vt:lpwstr>D:20240919130712</vt:lpwstr>
  </property>
</Properties>
</file>