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DBC6B" w14:textId="77777777" w:rsidR="002F3269" w:rsidRDefault="002F3269" w:rsidP="002F3269">
      <w:pPr>
        <w:jc w:val="center"/>
        <w:rPr>
          <w:b/>
          <w:bCs/>
        </w:rPr>
      </w:pPr>
      <w:r>
        <w:rPr>
          <w:b/>
          <w:bCs/>
        </w:rPr>
        <w:t xml:space="preserve">MINUTES </w:t>
      </w:r>
    </w:p>
    <w:p w14:paraId="09222B58" w14:textId="76A6622E" w:rsidR="002F3269" w:rsidRDefault="002F3269" w:rsidP="002F3269">
      <w:pPr>
        <w:jc w:val="center"/>
        <w:rPr>
          <w:b/>
          <w:bCs/>
        </w:rPr>
      </w:pPr>
      <w:r>
        <w:rPr>
          <w:b/>
          <w:bCs/>
        </w:rPr>
        <w:t>FOR THE CITY COUNCIL MEETING OF OCTOBER 24, 2024</w:t>
      </w:r>
    </w:p>
    <w:p w14:paraId="7EE5739B" w14:textId="77777777" w:rsidR="002F3269" w:rsidRDefault="002F3269" w:rsidP="002F3269">
      <w:pPr>
        <w:jc w:val="both"/>
      </w:pPr>
      <w:r>
        <w:t>The regular meeting of the Mandeville City Council was called to order by Council Chairman Discon at 6:00pm, followed by Moment of Silence, Pledge of Allegiance and Roll Call.</w:t>
      </w:r>
    </w:p>
    <w:p w14:paraId="4390FAB1" w14:textId="77777777" w:rsidR="002F3269" w:rsidRDefault="002F3269" w:rsidP="002F3269">
      <w:pPr>
        <w:jc w:val="both"/>
        <w:rPr>
          <w:b/>
          <w:bCs/>
        </w:rPr>
      </w:pPr>
    </w:p>
    <w:p w14:paraId="2BEE3C08" w14:textId="77777777" w:rsidR="002F3269" w:rsidRDefault="002F3269" w:rsidP="002F3269">
      <w:pPr>
        <w:jc w:val="both"/>
      </w:pPr>
      <w:r>
        <w:rPr>
          <w:b/>
          <w:bCs/>
        </w:rPr>
        <w:t xml:space="preserve">ROLL CALL-present: </w:t>
      </w:r>
      <w:r>
        <w:t>Jason Zuckerman, Cynthia Strong-Thompson, Jill McGuire, Kevin Vogeltanz, Scott Discon</w:t>
      </w:r>
    </w:p>
    <w:p w14:paraId="6D81CFAD" w14:textId="77777777" w:rsidR="002F3269" w:rsidRDefault="002F3269" w:rsidP="002F3269">
      <w:pPr>
        <w:jc w:val="both"/>
      </w:pPr>
      <w:r>
        <w:rPr>
          <w:b/>
          <w:bCs/>
        </w:rPr>
        <w:t>Absent</w:t>
      </w:r>
      <w:r>
        <w:t>: None</w:t>
      </w:r>
    </w:p>
    <w:p w14:paraId="280918B5" w14:textId="5B5A4D50" w:rsidR="002F3269" w:rsidRDefault="002F3269" w:rsidP="002F3269">
      <w:pPr>
        <w:jc w:val="both"/>
        <w:rPr>
          <w:b/>
          <w:bCs/>
        </w:rPr>
      </w:pPr>
      <w:r>
        <w:rPr>
          <w:b/>
          <w:bCs/>
        </w:rPr>
        <w:t>Also present</w:t>
      </w:r>
      <w:r>
        <w:t>: Buster Lyons, Digital Engineering; Keith LaGrange, Public Works Director; Elizabeth Sconzert, City Attorney; Jessica Farno, Finance Director; Cara Bartholomew, Planning and Development Director; Joanna Anderson, Human Resources Director</w:t>
      </w:r>
    </w:p>
    <w:p w14:paraId="0005B126" w14:textId="77777777" w:rsidR="002F3269" w:rsidRDefault="002F3269" w:rsidP="002F3269">
      <w:pPr>
        <w:rPr>
          <w:b/>
          <w:bCs/>
          <w:u w:val="single"/>
        </w:rPr>
      </w:pPr>
      <w:r>
        <w:rPr>
          <w:b/>
          <w:bCs/>
          <w:u w:val="single"/>
        </w:rPr>
        <w:t>MINUTES:</w:t>
      </w:r>
    </w:p>
    <w:p w14:paraId="611C5715" w14:textId="3ECDBB2D" w:rsidR="00EC6666" w:rsidRDefault="002F3269" w:rsidP="002F3269">
      <w:r>
        <w:t xml:space="preserve">1. </w:t>
      </w:r>
      <w:proofErr w:type="gramStart"/>
      <w:r>
        <w:t>The October</w:t>
      </w:r>
      <w:proofErr w:type="gramEnd"/>
      <w:r>
        <w:t xml:space="preserve"> 10, 2024, Regular Meeting Minutes were adopted on motion by Ms. McGuire, second by Mr. Vogeltanz, all in favor</w:t>
      </w:r>
    </w:p>
    <w:p w14:paraId="137B1D75" w14:textId="77777777" w:rsidR="00453824" w:rsidRPr="007C3A3F" w:rsidRDefault="00453824" w:rsidP="00FA24B4"/>
    <w:p w14:paraId="7015184F" w14:textId="46ADCE51" w:rsidR="00CB61FE" w:rsidRPr="007C3A3F" w:rsidRDefault="00E410A1" w:rsidP="00FA24B4">
      <w:pPr>
        <w:ind w:right="720"/>
        <w:jc w:val="both"/>
        <w:rPr>
          <w:b/>
          <w:bCs/>
          <w:u w:val="single"/>
        </w:rPr>
      </w:pPr>
      <w:r w:rsidRPr="007C3A3F">
        <w:rPr>
          <w:b/>
          <w:bCs/>
          <w:u w:val="single"/>
        </w:rPr>
        <w:t>REPORTS</w:t>
      </w:r>
      <w:r w:rsidR="00377027" w:rsidRPr="007C3A3F">
        <w:rPr>
          <w:b/>
          <w:bCs/>
          <w:u w:val="single"/>
        </w:rPr>
        <w:t>,</w:t>
      </w:r>
      <w:r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06A4884B" w14:textId="71AE3A9F" w:rsidR="00D97121" w:rsidRPr="007C3A3F" w:rsidRDefault="00193B62" w:rsidP="00FA24B4">
      <w:pPr>
        <w:ind w:right="720"/>
        <w:jc w:val="both"/>
      </w:pPr>
      <w:r w:rsidRPr="007C3A3F">
        <w:t xml:space="preserve">1. Appointment of </w:t>
      </w:r>
      <w:r w:rsidR="00240571" w:rsidRPr="007C3A3F">
        <w:t xml:space="preserve">the </w:t>
      </w:r>
      <w:r w:rsidRPr="007C3A3F">
        <w:t>Counci</w:t>
      </w:r>
      <w:r w:rsidR="00240571" w:rsidRPr="007C3A3F">
        <w:t>lmember</w:t>
      </w:r>
      <w:r w:rsidRPr="007C3A3F">
        <w:t>-At-Large and District Council</w:t>
      </w:r>
      <w:r w:rsidR="00240571" w:rsidRPr="007C3A3F">
        <w:t xml:space="preserve"> Member for Agreement on the Order of Nomination</w:t>
      </w:r>
      <w:r w:rsidR="00C934B3" w:rsidRPr="007C3A3F">
        <w:t xml:space="preserve"> and Nominations</w:t>
      </w:r>
      <w:r w:rsidR="00240571" w:rsidRPr="007C3A3F">
        <w:t xml:space="preserve"> for the Planning and Zoning Commission Candidate.</w:t>
      </w:r>
      <w:r w:rsidR="008D442B">
        <w:t xml:space="preserve"> Mr. Discon appointed himself and Ms. Strong-Thompson.</w:t>
      </w:r>
    </w:p>
    <w:p w14:paraId="241AED38" w14:textId="77777777" w:rsidR="00AE03B1" w:rsidRPr="007C3A3F" w:rsidRDefault="00AE03B1" w:rsidP="00FA24B4">
      <w:pPr>
        <w:ind w:right="720"/>
        <w:jc w:val="both"/>
      </w:pPr>
    </w:p>
    <w:p w14:paraId="00A3A930" w14:textId="77777777" w:rsidR="006663A8" w:rsidRPr="007C3A3F" w:rsidRDefault="006C41E4" w:rsidP="006663A8">
      <w:pPr>
        <w:spacing w:after="216" w:line="265" w:lineRule="auto"/>
        <w:ind w:left="24" w:hanging="10"/>
      </w:pPr>
      <w:r w:rsidRPr="007C3A3F">
        <w:rPr>
          <w:b/>
          <w:u w:val="single" w:color="000000"/>
        </w:rPr>
        <w:t>FINANCE REPORT</w:t>
      </w:r>
      <w:r w:rsidRPr="007C3A3F">
        <w:rPr>
          <w:b/>
        </w:rPr>
        <w:t>, Jessica Farno, City Finance Director:</w:t>
      </w:r>
      <w:r w:rsidRPr="007C3A3F">
        <w:t xml:space="preserve"> </w:t>
      </w:r>
      <w:r w:rsidR="008D442B">
        <w:t xml:space="preserve">Ms. Farno went over the </w:t>
      </w:r>
      <w:proofErr w:type="gramStart"/>
      <w:r w:rsidR="008D442B">
        <w:t>budget  by</w:t>
      </w:r>
      <w:proofErr w:type="gramEnd"/>
      <w:r w:rsidR="008D442B">
        <w:t xml:space="preserve"> fund. Rebecca Rohrbough, 2525 Lakeshore Dr., asked why there were no franchise fees </w:t>
      </w:r>
      <w:proofErr w:type="gramStart"/>
      <w:r w:rsidR="008D442B">
        <w:t>included</w:t>
      </w:r>
      <w:proofErr w:type="gramEnd"/>
      <w:r w:rsidR="008D442B">
        <w:t xml:space="preserve"> and Ms. Farno responded there</w:t>
      </w:r>
      <w:r w:rsidR="006663A8">
        <w:t xml:space="preserve"> </w:t>
      </w:r>
      <w:r w:rsidR="006663A8" w:rsidRPr="006663A8">
        <w:t>were no franchise fee revenues received in the month of September.</w:t>
      </w:r>
    </w:p>
    <w:p w14:paraId="6606DBAF" w14:textId="219E5827" w:rsidR="00B14F34" w:rsidRPr="007C3A3F" w:rsidRDefault="008D442B" w:rsidP="006C41E4">
      <w:pPr>
        <w:spacing w:after="216" w:line="265" w:lineRule="auto"/>
        <w:ind w:left="24" w:hanging="10"/>
      </w:pPr>
      <w:r>
        <w:t>.</w:t>
      </w:r>
    </w:p>
    <w:p w14:paraId="58D6542D" w14:textId="0C55B49D" w:rsidR="00B14F34" w:rsidRPr="007C3A3F" w:rsidRDefault="00B14F34" w:rsidP="00B14F34">
      <w:pPr>
        <w:widowControl/>
        <w:autoSpaceDE/>
        <w:autoSpaceDN/>
        <w:adjustRightInd/>
        <w:spacing w:after="4" w:line="251" w:lineRule="auto"/>
        <w:ind w:right="10"/>
        <w:jc w:val="both"/>
        <w:rPr>
          <w:b/>
          <w:bCs/>
        </w:rPr>
      </w:pPr>
      <w:r w:rsidRPr="007C3A3F">
        <w:rPr>
          <w:b/>
          <w:bCs/>
          <w:u w:val="single"/>
        </w:rPr>
        <w:t>SPECIAL EVENT PERMITS</w:t>
      </w:r>
      <w:r w:rsidRPr="007C3A3F">
        <w:rPr>
          <w:b/>
          <w:bCs/>
        </w:rPr>
        <w:t>:</w:t>
      </w:r>
    </w:p>
    <w:p w14:paraId="127367E1" w14:textId="11783E48" w:rsidR="00EA2342" w:rsidRPr="007C3A3F" w:rsidRDefault="00B14F34" w:rsidP="006C41E4">
      <w:pPr>
        <w:widowControl/>
        <w:autoSpaceDE/>
        <w:autoSpaceDN/>
        <w:adjustRightInd/>
        <w:spacing w:after="4" w:line="251" w:lineRule="auto"/>
        <w:ind w:right="10"/>
        <w:jc w:val="both"/>
      </w:pPr>
      <w:r w:rsidRPr="007C3A3F">
        <w:t xml:space="preserve">1. </w:t>
      </w:r>
      <w:r w:rsidR="006C41E4" w:rsidRPr="007C3A3F">
        <w:rPr>
          <w:b/>
          <w:bCs/>
        </w:rPr>
        <w:t>Approval of the Special Event Permit Application and Liquor License for Mary Queen of Peace</w:t>
      </w:r>
      <w:r w:rsidR="006C41E4" w:rsidRPr="007C3A3F">
        <w:t xml:space="preserve">- “Jambalaya Cookoff” event to be held on November 11, 2024, from 11:00 a.m. – 3:00 p.m. Location: Mary Queen of Peace- 1501 West Causeway Approach Mandeville, La. Approval requests: permission to apply for ATC Permit, contingent upon ATC </w:t>
      </w:r>
      <w:proofErr w:type="gramStart"/>
      <w:r w:rsidR="006C41E4" w:rsidRPr="007C3A3F">
        <w:t>Permit.</w:t>
      </w:r>
      <w:r w:rsidR="00CD6FDF" w:rsidRPr="007C3A3F">
        <w:t>(</w:t>
      </w:r>
      <w:proofErr w:type="gramEnd"/>
      <w:r w:rsidR="00CD6FDF" w:rsidRPr="007C3A3F">
        <w:t>Councilmember McGuire)</w:t>
      </w:r>
      <w:r w:rsidR="008D442B">
        <w:t xml:space="preserve"> Motion by Mr. Zuckerman, second by Ms. McGuire and approved by all.</w:t>
      </w:r>
    </w:p>
    <w:p w14:paraId="37CF316E" w14:textId="77777777" w:rsidR="00BC0897" w:rsidRPr="007C3A3F" w:rsidRDefault="00BC0897" w:rsidP="00CC2616">
      <w:pPr>
        <w:jc w:val="both"/>
        <w:rPr>
          <w:b/>
          <w:bCs/>
          <w:u w:val="single"/>
        </w:rPr>
      </w:pPr>
    </w:p>
    <w:p w14:paraId="5AED2C6D" w14:textId="77777777" w:rsidR="00CD6FDF" w:rsidRPr="007C3A3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783AF349" w14:textId="13322540" w:rsidR="00CD6FDF" w:rsidRPr="007C3A3F" w:rsidRDefault="007F2C47" w:rsidP="00CD6FDF">
      <w:pPr>
        <w:spacing w:after="120"/>
        <w:jc w:val="both"/>
      </w:pPr>
      <w:r w:rsidRPr="007C3A3F">
        <w:t>1</w:t>
      </w:r>
      <w:r w:rsidR="00CD6FDF" w:rsidRPr="007C3A3F">
        <w:t>.</w:t>
      </w:r>
      <w:r w:rsidR="00CD6FDF" w:rsidRPr="007C3A3F">
        <w:rPr>
          <w:b/>
        </w:rPr>
        <w:t xml:space="preserve"> Adoption of </w:t>
      </w:r>
      <w:r w:rsidR="00CD6FDF" w:rsidRPr="007C3A3F">
        <w:rPr>
          <w:b/>
          <w:iCs/>
        </w:rPr>
        <w:t>Ordinance 24-36:</w:t>
      </w:r>
      <w:r w:rsidR="00CD6FDF" w:rsidRPr="007C3A3F">
        <w:rPr>
          <w:bCs/>
          <w:iCs/>
        </w:rPr>
        <w:t xml:space="preserve"> </w:t>
      </w:r>
      <w:r w:rsidR="00CD6FDF" w:rsidRPr="007C3A3F">
        <w:rPr>
          <w:b/>
          <w:iCs/>
        </w:rPr>
        <w:t xml:space="preserve">AN ORDINANCE OF THE CITY COUNCIL OF THE CITY OF MANDEVILLE AMENDING THE JOB DESCRIPTION OF </w:t>
      </w:r>
      <w:proofErr w:type="gramStart"/>
      <w:r w:rsidR="00CD6FDF" w:rsidRPr="007C3A3F">
        <w:rPr>
          <w:b/>
          <w:iCs/>
        </w:rPr>
        <w:t>CULTURAL</w:t>
      </w:r>
      <w:proofErr w:type="gramEnd"/>
      <w:r w:rsidR="00CD6FDF" w:rsidRPr="007C3A3F">
        <w:rPr>
          <w:b/>
          <w:iCs/>
        </w:rPr>
        <w:t xml:space="preserve"> DEVELOPENT CLERK II </w:t>
      </w:r>
      <w:r w:rsidR="00CD6FDF" w:rsidRPr="007C3A3F">
        <w:rPr>
          <w:bCs/>
          <w:iCs/>
        </w:rPr>
        <w:t>WITHIN THE CULTURAL DEVELOPMENT DEPARTMENT AND PROVIDING FOR OTHER MATTERS IN CONNECTION THEREWITH</w:t>
      </w:r>
      <w:r w:rsidR="00CD6FDF" w:rsidRPr="007C3A3F">
        <w:t>. (Councilman Discon, At-Large)</w:t>
      </w:r>
      <w:r w:rsidR="008D442B">
        <w:t xml:space="preserve"> Motion by Mr. Zuckerman, second by Ms. McGuire. Ms. Anderson stated that </w:t>
      </w:r>
      <w:proofErr w:type="gramStart"/>
      <w:r w:rsidR="008D442B">
        <w:t>position</w:t>
      </w:r>
      <w:proofErr w:type="gramEnd"/>
      <w:r w:rsidR="008D442B">
        <w:t xml:space="preserve"> had been created in 2012 and the description just needed to be updated. Ordinance 24-36 was adopted by 5-0 vote.</w:t>
      </w:r>
    </w:p>
    <w:p w14:paraId="60049F28" w14:textId="4ACFBCFF" w:rsidR="00CD6FDF" w:rsidRPr="007C3A3F" w:rsidRDefault="007F2C47" w:rsidP="00CD6FDF">
      <w:pPr>
        <w:spacing w:after="120"/>
        <w:jc w:val="both"/>
        <w:rPr>
          <w:rFonts w:eastAsiaTheme="minorHAnsi"/>
          <w14:ligatures w14:val="standardContextual"/>
        </w:rPr>
      </w:pPr>
      <w:r w:rsidRPr="007C3A3F">
        <w:t>2</w:t>
      </w:r>
      <w:r w:rsidR="00CD6FDF" w:rsidRPr="007C3A3F">
        <w:t xml:space="preserve">. </w:t>
      </w:r>
      <w:r w:rsidR="00CD6FDF" w:rsidRPr="007C3A3F">
        <w:rPr>
          <w:rFonts w:eastAsiaTheme="minorHAnsi"/>
          <w:b/>
          <w:bCs/>
          <w14:ligatures w14:val="standardContextual"/>
        </w:rPr>
        <w:t>Adoption of Ordinance 24-37</w:t>
      </w:r>
      <w:r w:rsidR="007C3A3F" w:rsidRPr="007C3A3F">
        <w:rPr>
          <w:rFonts w:eastAsiaTheme="minorHAnsi"/>
          <w:b/>
          <w:bCs/>
          <w14:ligatures w14:val="standardContextual"/>
        </w:rPr>
        <w:t>:</w:t>
      </w:r>
      <w:r w:rsidR="00CD6FDF" w:rsidRPr="007C3A3F">
        <w:rPr>
          <w:rFonts w:eastAsiaTheme="minorHAnsi"/>
          <w14:ligatures w14:val="standardContextual"/>
        </w:rPr>
        <w:t xml:space="preserve"> </w:t>
      </w:r>
      <w:r w:rsidR="00CD6FDF" w:rsidRPr="007C3A3F">
        <w:rPr>
          <w:rFonts w:eastAsiaTheme="minorHAnsi"/>
          <w:b/>
          <w:bCs/>
          <w14:ligatures w14:val="standardContextual"/>
        </w:rPr>
        <w:t>AN ORDINANCE OF THE CITY COUNCIL OF THE CITY OF MANDEVILLE TO AMEND ORDINANCE NO. 24-23, THE CAPITAL BUDGET</w:t>
      </w:r>
      <w:r w:rsidR="00CD6FDF" w:rsidRPr="007C3A3F">
        <w:rPr>
          <w:rFonts w:eastAsiaTheme="minorHAnsi"/>
          <w14:ligatures w14:val="standardContextual"/>
        </w:rPr>
        <w:t xml:space="preserve"> OF THE CITY OF MANDEVILLE AND FOR OTHER MATTERS IN CONNECTION THEREWITH. (Councilman Zuckerman, At-Large)</w:t>
      </w:r>
      <w:r w:rsidR="008D442B">
        <w:rPr>
          <w:rFonts w:eastAsiaTheme="minorHAnsi"/>
          <w14:ligatures w14:val="standardContextual"/>
        </w:rPr>
        <w:t xml:space="preserve"> Withdrawn by Mr. Zuckerman before the question was stated.</w:t>
      </w:r>
    </w:p>
    <w:p w14:paraId="577712E1" w14:textId="673B2FDC" w:rsidR="006663A8" w:rsidRPr="007C3A3F" w:rsidRDefault="007F2C47" w:rsidP="006663A8">
      <w:pPr>
        <w:spacing w:after="120"/>
        <w:jc w:val="both"/>
        <w:rPr>
          <w:rFonts w:eastAsiaTheme="minorHAnsi"/>
          <w14:ligatures w14:val="standardContextual"/>
        </w:rPr>
      </w:pPr>
      <w:r w:rsidRPr="007C3A3F">
        <w:rPr>
          <w:rFonts w:eastAsiaTheme="minorHAnsi"/>
          <w14:ligatures w14:val="standardContextual"/>
        </w:rPr>
        <w:t>3</w:t>
      </w:r>
      <w:r w:rsidR="00CD6FDF" w:rsidRPr="007C3A3F">
        <w:rPr>
          <w:rFonts w:eastAsiaTheme="minorHAnsi"/>
          <w14:ligatures w14:val="standardContextual"/>
        </w:rPr>
        <w:t xml:space="preserve">. </w:t>
      </w:r>
      <w:r w:rsidR="00CD6FDF" w:rsidRPr="007C3A3F">
        <w:rPr>
          <w:rFonts w:eastAsiaTheme="minorHAnsi"/>
          <w:b/>
          <w:bCs/>
          <w14:ligatures w14:val="standardContextual"/>
        </w:rPr>
        <w:t>Adoption of Ordinance 24-3</w:t>
      </w:r>
      <w:r w:rsidR="00836DD2">
        <w:rPr>
          <w:rFonts w:eastAsiaTheme="minorHAnsi"/>
          <w:b/>
          <w:bCs/>
          <w14:ligatures w14:val="standardContextual"/>
        </w:rPr>
        <w:t>8:</w:t>
      </w:r>
      <w:r w:rsidR="00CD6FDF" w:rsidRPr="007C3A3F">
        <w:rPr>
          <w:rFonts w:eastAsiaTheme="minorHAnsi"/>
          <w14:ligatures w14:val="standardContextual"/>
        </w:rPr>
        <w:t xml:space="preserve"> </w:t>
      </w:r>
      <w:r w:rsidR="00CD6FDF" w:rsidRPr="007C3A3F">
        <w:rPr>
          <w:rFonts w:eastAsiaTheme="minorHAnsi"/>
          <w:b/>
          <w:bCs/>
          <w14:ligatures w14:val="standardContextual"/>
        </w:rPr>
        <w:t>AN ORDINANCE OF THE CITY COUNCIL OF THE CITY OF MANDEVILLE TO AMEND ORDINANCE NO. 24-22</w:t>
      </w:r>
      <w:r w:rsidR="00CD6FDF" w:rsidRPr="007C3A3F">
        <w:rPr>
          <w:rFonts w:eastAsiaTheme="minorHAnsi"/>
          <w14:ligatures w14:val="standardContextual"/>
        </w:rPr>
        <w:t xml:space="preserve">, THE OPERATING BUDGET OF THE CITY OF MANDEVILLE AND FOR OTHER MATTERS IN </w:t>
      </w:r>
      <w:r w:rsidR="00CD6FDF" w:rsidRPr="007C3A3F">
        <w:rPr>
          <w:rFonts w:eastAsiaTheme="minorHAnsi"/>
          <w14:ligatures w14:val="standardContextual"/>
        </w:rPr>
        <w:lastRenderedPageBreak/>
        <w:t>CONNECTION THEREWITH. (Councilman Zuckerman, At-Large)</w:t>
      </w:r>
      <w:r w:rsidR="008D442B">
        <w:rPr>
          <w:rFonts w:eastAsiaTheme="minorHAnsi"/>
          <w14:ligatures w14:val="standardContextual"/>
        </w:rPr>
        <w:t xml:space="preserve"> Motion by Mr. Zuckerman, second by Ms. McGuire</w:t>
      </w:r>
      <w:r w:rsidR="008D442B" w:rsidRPr="006663A8">
        <w:rPr>
          <w:rFonts w:eastAsiaTheme="minorHAnsi"/>
          <w14:ligatures w14:val="standardContextual"/>
        </w:rPr>
        <w:t>.</w:t>
      </w:r>
      <w:r w:rsidR="006663A8" w:rsidRPr="006663A8">
        <w:rPr>
          <w:rFonts w:eastAsiaTheme="minorHAnsi"/>
          <w14:ligatures w14:val="standardContextual"/>
        </w:rPr>
        <w:t xml:space="preserve"> </w:t>
      </w:r>
      <w:r w:rsidR="006663A8" w:rsidRPr="006663A8">
        <w:rPr>
          <w:rFonts w:eastAsiaTheme="minorHAnsi"/>
          <w14:ligatures w14:val="standardContextual"/>
        </w:rPr>
        <w:t xml:space="preserve">Ms. Farno explained how the FY2025 budgeted ad valorem revenue was based on calculations at 8.86 mills (the prior year millage rate) and due to the Council passing an ordinance to reduce the millage rate to 8.21 mills, the amount of estimated ad valorem collections would need to be reduced. Ms. Farno provided a calculation explaining the reduction to estimated ad valorem collections. </w:t>
      </w:r>
      <w:r w:rsidR="006663A8">
        <w:rPr>
          <w:rFonts w:eastAsiaTheme="minorHAnsi"/>
          <w14:ligatures w14:val="standardContextual"/>
        </w:rPr>
        <w:t>Ordinance 24-38 was adopted by 5-0 vote.</w:t>
      </w:r>
    </w:p>
    <w:p w14:paraId="5A86DEBC" w14:textId="0E1C1AC2" w:rsidR="00CD6FDF" w:rsidRPr="007C3A3F" w:rsidRDefault="00B33CE5" w:rsidP="00CD6FDF">
      <w:pPr>
        <w:spacing w:after="120"/>
        <w:jc w:val="both"/>
        <w:rPr>
          <w:rFonts w:eastAsiaTheme="minorHAnsi"/>
          <w14:ligatures w14:val="standardContextual"/>
        </w:rPr>
      </w:pPr>
      <w:r>
        <w:rPr>
          <w:rFonts w:eastAsiaTheme="minorHAnsi"/>
          <w14:ligatures w14:val="standardContextual"/>
        </w:rPr>
        <w:t>.</w:t>
      </w:r>
    </w:p>
    <w:p w14:paraId="5B6A8110" w14:textId="77777777" w:rsidR="00CD6FDF" w:rsidRPr="007C3A3F" w:rsidRDefault="00CD6FDF" w:rsidP="00CD6FDF">
      <w:pPr>
        <w:spacing w:after="120"/>
        <w:jc w:val="both"/>
        <w:rPr>
          <w:rFonts w:eastAsiaTheme="minorHAnsi"/>
          <w14:ligatures w14:val="standardContextual"/>
        </w:rPr>
      </w:pPr>
    </w:p>
    <w:p w14:paraId="18A2BBCE" w14:textId="031BC53E" w:rsidR="004F1841" w:rsidRPr="007C3A3F" w:rsidRDefault="00EF44FE" w:rsidP="00CD6FDF">
      <w:pPr>
        <w:spacing w:after="120"/>
        <w:jc w:val="both"/>
        <w:rPr>
          <w:u w:val="single"/>
        </w:rPr>
      </w:pPr>
      <w:r w:rsidRPr="007C3A3F">
        <w:rPr>
          <w:b/>
          <w:bCs/>
          <w:u w:val="single"/>
        </w:rPr>
        <w:t>NE</w:t>
      </w:r>
      <w:r w:rsidR="00574DBD" w:rsidRPr="007C3A3F">
        <w:rPr>
          <w:b/>
          <w:bCs/>
          <w:u w:val="single"/>
        </w:rPr>
        <w:t>W BUSINESS</w:t>
      </w:r>
      <w:r w:rsidR="00574DBD" w:rsidRPr="007C3A3F">
        <w:rPr>
          <w:u w:val="single"/>
        </w:rPr>
        <w:t>:</w:t>
      </w:r>
    </w:p>
    <w:p w14:paraId="6DB59698" w14:textId="4F1B9F1D" w:rsidR="007F2C47" w:rsidRPr="007C3A3F" w:rsidRDefault="007F2C47" w:rsidP="0094153B">
      <w:pPr>
        <w:spacing w:after="120"/>
        <w:jc w:val="both"/>
      </w:pPr>
      <w:r w:rsidRPr="007C3A3F">
        <w:t xml:space="preserve">1. </w:t>
      </w:r>
      <w:r w:rsidRPr="007C3A3F">
        <w:rPr>
          <w:b/>
          <w:bCs/>
        </w:rPr>
        <w:t>Nomination of Candidate</w:t>
      </w:r>
      <w:r w:rsidRPr="007C3A3F">
        <w:t xml:space="preserve"> for</w:t>
      </w:r>
      <w:r w:rsidRPr="007C3A3F">
        <w:rPr>
          <w:color w:val="212121"/>
        </w:rPr>
        <w:t xml:space="preserve"> the </w:t>
      </w:r>
      <w:r w:rsidRPr="007C3A3F">
        <w:t>Mandeville Parks and Parkways Commission</w:t>
      </w:r>
      <w:r w:rsidR="00B33CE5">
        <w:t xml:space="preserve">- Mr. Discon read the letter of interest from Patricia </w:t>
      </w:r>
      <w:proofErr w:type="spellStart"/>
      <w:r w:rsidR="00B33CE5">
        <w:t>Zebrick</w:t>
      </w:r>
      <w:proofErr w:type="spellEnd"/>
      <w:r w:rsidR="00B33CE5">
        <w:t>. Nomination was made with motion by Ms. Strong-Thompson, second by Ms. McGuire.</w:t>
      </w:r>
    </w:p>
    <w:p w14:paraId="55064C9A" w14:textId="635B50DB" w:rsidR="007F2C47" w:rsidRPr="007C3A3F" w:rsidRDefault="007F2C47" w:rsidP="0094153B">
      <w:pPr>
        <w:spacing w:after="120"/>
        <w:jc w:val="both"/>
      </w:pPr>
      <w:r w:rsidRPr="007C3A3F">
        <w:t xml:space="preserve">2. </w:t>
      </w:r>
      <w:r w:rsidRPr="007C3A3F">
        <w:rPr>
          <w:b/>
          <w:bCs/>
        </w:rPr>
        <w:t>Nomination of Candidate</w:t>
      </w:r>
      <w:r w:rsidRPr="007C3A3F">
        <w:t xml:space="preserve"> for the Mandeville Planning and Zoning Commission</w:t>
      </w:r>
      <w:r w:rsidR="00B33CE5">
        <w:t>- Ms. Sconzert read part of Resolution 24-60, the process of nomination. Mr. Discon stated he and Ms. Strong-Thompson agreed to nominate Shawn Potter.</w:t>
      </w:r>
      <w:r w:rsidR="008A2CE4">
        <w:t xml:space="preserve"> Ms. Strong-Thompson stated she nominated Mr. Potter because she wanted someone who knew the area well. Ms. McGuire opined District 2 should be represented on the Planning and Zoning Commission and wasn’t. Discussion between Council members ensued. Theodore Ralph, 198 Cindy Lou Place, stated District 2 was a “stepchild”. Rebecca Rohrbough, 2525 Lakeshore Dr., stated District 2 was well represented. Chloe Potter, 19 Cardinal, stated her and her husband, Shawn Potter, were in District 2 everyday because they lived there up until three months ago and they still take their children to school there. She feels her husband would represent all districts well. Motion to nominate by Mr. Discon, second by Ms. Strong-Thompson.</w:t>
      </w:r>
    </w:p>
    <w:p w14:paraId="1BC54EB3" w14:textId="66DE5AC8" w:rsidR="007C3A3F" w:rsidRPr="007C3A3F" w:rsidRDefault="007C3A3F" w:rsidP="0094153B">
      <w:pPr>
        <w:spacing w:after="120"/>
        <w:jc w:val="both"/>
      </w:pPr>
      <w:r w:rsidRPr="007C3A3F">
        <w:t xml:space="preserve">3. </w:t>
      </w:r>
      <w:r w:rsidRPr="007C3A3F">
        <w:rPr>
          <w:b/>
        </w:rPr>
        <w:t>Approval of Date Change</w:t>
      </w:r>
      <w:r w:rsidRPr="007C3A3F">
        <w:rPr>
          <w:bCs/>
        </w:rPr>
        <w:t xml:space="preserve"> for the December Council Meeting</w:t>
      </w:r>
      <w:r w:rsidR="008A2CE4">
        <w:rPr>
          <w:bCs/>
        </w:rPr>
        <w:t>- Motion by Ms. Strong-Thompson, second by Mr. Zuckerman with no discussion, and approved by all.</w:t>
      </w:r>
    </w:p>
    <w:p w14:paraId="43FEA7D2" w14:textId="52426E5B" w:rsidR="007C3A3F" w:rsidRPr="008A2CE4" w:rsidRDefault="007C3A3F" w:rsidP="0094153B">
      <w:pPr>
        <w:spacing w:after="120"/>
        <w:jc w:val="both"/>
        <w:rPr>
          <w:bCs/>
        </w:rPr>
      </w:pPr>
      <w:r w:rsidRPr="007C3A3F">
        <w:rPr>
          <w:bCs/>
        </w:rPr>
        <w:t>4</w:t>
      </w:r>
      <w:r w:rsidR="007F2C47" w:rsidRPr="007C3A3F">
        <w:rPr>
          <w:bCs/>
        </w:rPr>
        <w:t xml:space="preserve">. </w:t>
      </w:r>
      <w:r w:rsidR="001A656C" w:rsidRPr="007C3A3F">
        <w:rPr>
          <w:b/>
        </w:rPr>
        <w:t>Approval of Substantial Completion</w:t>
      </w:r>
      <w:r w:rsidR="001A656C" w:rsidRPr="007C3A3F">
        <w:rPr>
          <w:bCs/>
        </w:rPr>
        <w:t xml:space="preserve"> re: Roadway and Drainage Maintenance Task Orders 6, 7 and 8</w:t>
      </w:r>
      <w:r w:rsidR="008A2CE4">
        <w:rPr>
          <w:b/>
        </w:rPr>
        <w:t xml:space="preserve">- </w:t>
      </w:r>
      <w:r w:rsidR="008A2CE4" w:rsidRPr="008A2CE4">
        <w:rPr>
          <w:bCs/>
        </w:rPr>
        <w:t>Motion by</w:t>
      </w:r>
      <w:r w:rsidR="008A2CE4">
        <w:rPr>
          <w:b/>
        </w:rPr>
        <w:t xml:space="preserve"> </w:t>
      </w:r>
      <w:r w:rsidR="008A2CE4">
        <w:rPr>
          <w:bCs/>
        </w:rPr>
        <w:t xml:space="preserve">Ms. Strong-Thompson, second by Ms. McGuire. Mr. Lyons </w:t>
      </w:r>
      <w:r w:rsidR="00EC5DE4">
        <w:rPr>
          <w:bCs/>
        </w:rPr>
        <w:t xml:space="preserve">reported all services had been executed. Approved by all. </w:t>
      </w:r>
    </w:p>
    <w:p w14:paraId="69893DA4" w14:textId="2FA33B6E" w:rsidR="001C10E8" w:rsidRPr="007C3A3F" w:rsidRDefault="007C3A3F" w:rsidP="0094153B">
      <w:pPr>
        <w:spacing w:after="120"/>
        <w:jc w:val="both"/>
        <w:rPr>
          <w:bCs/>
        </w:rPr>
      </w:pPr>
      <w:r w:rsidRPr="007C3A3F">
        <w:rPr>
          <w:bCs/>
        </w:rPr>
        <w:t>5</w:t>
      </w:r>
      <w:r w:rsidR="001C10E8" w:rsidRPr="007C3A3F">
        <w:rPr>
          <w:bCs/>
        </w:rPr>
        <w:t xml:space="preserve">. </w:t>
      </w:r>
      <w:r w:rsidR="001C10E8" w:rsidRPr="007C3A3F">
        <w:rPr>
          <w:b/>
        </w:rPr>
        <w:t xml:space="preserve">Approval of Change Order </w:t>
      </w:r>
      <w:r w:rsidR="001C69FF" w:rsidRPr="007C3A3F">
        <w:rPr>
          <w:b/>
        </w:rPr>
        <w:t>No. 1</w:t>
      </w:r>
      <w:r w:rsidR="001C69FF" w:rsidRPr="007C3A3F">
        <w:rPr>
          <w:bCs/>
        </w:rPr>
        <w:t>- Harbor Field Upgrades</w:t>
      </w:r>
      <w:r w:rsidR="00EC5DE4">
        <w:rPr>
          <w:bCs/>
        </w:rPr>
        <w:t xml:space="preserve">- Motion by Ms. McGuire, second by Ms. Strong-Thompson. Mr. Lyons reported additional work was added to the original contract and would be approximately $32,000 more and will add 87 days. Approved by all. </w:t>
      </w:r>
    </w:p>
    <w:p w14:paraId="2B5D96BA" w14:textId="367738D4" w:rsidR="007C3A3F" w:rsidRPr="007C3A3F" w:rsidRDefault="007C3A3F" w:rsidP="0094153B">
      <w:pPr>
        <w:spacing w:after="120"/>
        <w:jc w:val="both"/>
        <w:rPr>
          <w:bCs/>
        </w:rPr>
      </w:pPr>
      <w:r w:rsidRPr="007C3A3F">
        <w:rPr>
          <w:bCs/>
        </w:rPr>
        <w:t xml:space="preserve">6. </w:t>
      </w:r>
      <w:r w:rsidRPr="007C3A3F">
        <w:rPr>
          <w:b/>
        </w:rPr>
        <w:t>Introduction of Ordinance 24-39:</w:t>
      </w:r>
      <w:r w:rsidRPr="007C3A3F">
        <w:rPr>
          <w:bCs/>
        </w:rPr>
        <w:t xml:space="preserve"> </w:t>
      </w:r>
      <w:r w:rsidRPr="007C3A3F">
        <w:rPr>
          <w:b/>
        </w:rPr>
        <w:t xml:space="preserve">AN ORDINANCE OF THE CITY COUNCIL OF THE CITY OF MANDEVILLE TO AMEND ORDINANCE NO. 24-23, </w:t>
      </w:r>
      <w:r w:rsidRPr="007C3A3F">
        <w:rPr>
          <w:bCs/>
        </w:rPr>
        <w:t>THE CAPITAL BUDGET OF THE CITY OF MANDEVILLE AND FOR OTHER MATTERS IN CONNECTION THEREWITH.</w:t>
      </w:r>
      <w:r w:rsidR="00EC5DE4">
        <w:rPr>
          <w:bCs/>
        </w:rPr>
        <w:t xml:space="preserve"> Motion by Mr. Zuckerman, second by Ms. Strong-Thompson.</w:t>
      </w:r>
    </w:p>
    <w:p w14:paraId="020F3817" w14:textId="40CF623D" w:rsidR="00FB4A2E" w:rsidRPr="007C3A3F" w:rsidRDefault="007C3A3F" w:rsidP="0094153B">
      <w:pPr>
        <w:spacing w:after="120"/>
        <w:jc w:val="both"/>
        <w:rPr>
          <w:b/>
          <w:bCs/>
          <w:iCs/>
        </w:rPr>
      </w:pPr>
      <w:r w:rsidRPr="007C3A3F">
        <w:rPr>
          <w:bCs/>
        </w:rPr>
        <w:t>7</w:t>
      </w:r>
      <w:r w:rsidR="00AD58C6" w:rsidRPr="007C3A3F">
        <w:rPr>
          <w:bCs/>
        </w:rPr>
        <w:t xml:space="preserve">. </w:t>
      </w:r>
      <w:r w:rsidR="00FB4A2E" w:rsidRPr="007C3A3F">
        <w:rPr>
          <w:b/>
        </w:rPr>
        <w:t xml:space="preserve">Adoption of Resolution 24-62: </w:t>
      </w:r>
      <w:r w:rsidR="00FB4A2E" w:rsidRPr="007C3A3F">
        <w:rPr>
          <w:b/>
          <w:bCs/>
          <w:iCs/>
        </w:rPr>
        <w:t xml:space="preserve">A RESOLUTION OF THE CITY COUNCIL OF THE CITY OF MANDEVILLE ACCEPTING THE BIDS FOR THE SEWER AND WATER MAINTENANCE PROJECT </w:t>
      </w:r>
      <w:r w:rsidR="00FB4A2E" w:rsidRPr="007C3A3F">
        <w:rPr>
          <w:iCs/>
        </w:rPr>
        <w:t>AND AUTHORIZING THE MAYOR TO EXECUTE A CONTRACT WITH THE APPARENT LOW BIDDER, SUBTERRANEAN CONSTRUCTION, LLC. AND PROVIDING FOR OTHER MATTERS IN CONNECTION THEREWITH.</w:t>
      </w:r>
      <w:r w:rsidR="00EC5DE4">
        <w:rPr>
          <w:iCs/>
        </w:rPr>
        <w:t xml:space="preserve"> Motion by Mr. Zuckerman, second by Ms. Strong-Thompson. Mr. Lyons stated the current contract for sewer and water maintenance was expiring and was put out for bid. Subterranean Construction bid the lowest. Approved by all.</w:t>
      </w:r>
    </w:p>
    <w:p w14:paraId="57E5A754" w14:textId="77777777" w:rsidR="00EC5DE4" w:rsidRDefault="00512F89" w:rsidP="00EC5DE4">
      <w:pPr>
        <w:spacing w:after="120"/>
        <w:jc w:val="both"/>
        <w:rPr>
          <w:bCs/>
        </w:rPr>
      </w:pPr>
      <w:r w:rsidRPr="007C3A3F">
        <w:rPr>
          <w:bCs/>
        </w:rPr>
        <w:t xml:space="preserve"> </w:t>
      </w:r>
    </w:p>
    <w:p w14:paraId="6C2AB3E0" w14:textId="10FB468A" w:rsidR="000C565D" w:rsidRPr="00EC5DE4" w:rsidRDefault="00E410A1" w:rsidP="00EC5DE4">
      <w:pPr>
        <w:spacing w:after="120"/>
        <w:jc w:val="both"/>
        <w:rPr>
          <w:bCs/>
        </w:rPr>
      </w:pPr>
      <w:r w:rsidRPr="007C3A3F">
        <w:rPr>
          <w:b/>
          <w:u w:val="single"/>
        </w:rPr>
        <w:t>PUBLIC COMMENT:</w:t>
      </w:r>
      <w:r w:rsidR="00EC5DE4" w:rsidRPr="00EC5DE4">
        <w:rPr>
          <w:bCs/>
        </w:rPr>
        <w:t xml:space="preserve"> None</w:t>
      </w:r>
    </w:p>
    <w:p w14:paraId="423D9B32" w14:textId="77777777" w:rsidR="00451691" w:rsidRPr="007C3A3F" w:rsidRDefault="00451691" w:rsidP="001F3F72">
      <w:pPr>
        <w:pStyle w:val="BodyText"/>
        <w:spacing w:before="11"/>
        <w:jc w:val="both"/>
        <w:rPr>
          <w:b/>
          <w:u w:val="single"/>
        </w:rPr>
      </w:pPr>
    </w:p>
    <w:p w14:paraId="31CF1D7B" w14:textId="0E065B86" w:rsidR="001C7C0E" w:rsidRPr="007C3A3F" w:rsidRDefault="005B6DD0" w:rsidP="001F3F72">
      <w:pPr>
        <w:widowControl/>
        <w:tabs>
          <w:tab w:val="left" w:pos="-1440"/>
        </w:tabs>
        <w:jc w:val="both"/>
        <w:rPr>
          <w:b/>
          <w:bCs/>
        </w:rPr>
      </w:pPr>
      <w:r w:rsidRPr="007C3A3F">
        <w:rPr>
          <w:b/>
          <w:bCs/>
        </w:rPr>
        <w:t>ADJOURNMENT</w:t>
      </w:r>
      <w:r w:rsidR="00EC5DE4">
        <w:rPr>
          <w:b/>
          <w:bCs/>
        </w:rPr>
        <w:t xml:space="preserve">- </w:t>
      </w:r>
      <w:r w:rsidR="00EC5DE4" w:rsidRPr="00EC5DE4">
        <w:t>Motion by Ms. McGuire, second by Ms. Strong-Thompson and the meeting was adjourned at 7:34pm.</w:t>
      </w:r>
    </w:p>
    <w:p w14:paraId="78EA09F8" w14:textId="77777777" w:rsidR="001A51B6" w:rsidRPr="007C3A3F" w:rsidRDefault="001A51B6" w:rsidP="001F3F72">
      <w:pPr>
        <w:widowControl/>
        <w:tabs>
          <w:tab w:val="left" w:pos="-1440"/>
        </w:tabs>
        <w:jc w:val="both"/>
        <w:rPr>
          <w:bCs/>
        </w:rPr>
      </w:pPr>
    </w:p>
    <w:sectPr w:rsidR="001A51B6"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C95D" w14:textId="77777777" w:rsidR="00FA0EA0" w:rsidRDefault="00FA0EA0" w:rsidP="00781EFD">
      <w:r>
        <w:separator/>
      </w:r>
    </w:p>
  </w:endnote>
  <w:endnote w:type="continuationSeparator" w:id="0">
    <w:p w14:paraId="79F00A92" w14:textId="77777777" w:rsidR="00FA0EA0" w:rsidRDefault="00FA0EA0" w:rsidP="00781EFD">
      <w:r>
        <w:continuationSeparator/>
      </w:r>
    </w:p>
  </w:endnote>
  <w:endnote w:type="continuationNotice" w:id="1">
    <w:p w14:paraId="0FB10B4F" w14:textId="77777777" w:rsidR="00FA0EA0" w:rsidRDefault="00FA0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8B5C" w14:textId="77777777" w:rsidR="00FA0EA0" w:rsidRDefault="00FA0EA0" w:rsidP="00781EFD">
      <w:r>
        <w:separator/>
      </w:r>
    </w:p>
  </w:footnote>
  <w:footnote w:type="continuationSeparator" w:id="0">
    <w:p w14:paraId="722317F3" w14:textId="77777777" w:rsidR="00FA0EA0" w:rsidRDefault="00FA0EA0" w:rsidP="00781EFD">
      <w:r>
        <w:continuationSeparator/>
      </w:r>
    </w:p>
  </w:footnote>
  <w:footnote w:type="continuationNotice" w:id="1">
    <w:p w14:paraId="7E098C03" w14:textId="77777777" w:rsidR="00FA0EA0" w:rsidRDefault="00FA0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9"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0"/>
  </w:num>
  <w:num w:numId="2" w16cid:durableId="44568852">
    <w:abstractNumId w:val="45"/>
  </w:num>
  <w:num w:numId="3" w16cid:durableId="975987809">
    <w:abstractNumId w:val="50"/>
  </w:num>
  <w:num w:numId="4" w16cid:durableId="1875120536">
    <w:abstractNumId w:val="49"/>
  </w:num>
  <w:num w:numId="5" w16cid:durableId="698897076">
    <w:abstractNumId w:val="24"/>
  </w:num>
  <w:num w:numId="6" w16cid:durableId="1529753803">
    <w:abstractNumId w:val="35"/>
  </w:num>
  <w:num w:numId="7" w16cid:durableId="705567435">
    <w:abstractNumId w:val="2"/>
  </w:num>
  <w:num w:numId="8" w16cid:durableId="382680632">
    <w:abstractNumId w:val="15"/>
  </w:num>
  <w:num w:numId="9" w16cid:durableId="1134059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2"/>
  </w:num>
  <w:num w:numId="11" w16cid:durableId="981617328">
    <w:abstractNumId w:val="46"/>
  </w:num>
  <w:num w:numId="12" w16cid:durableId="755327613">
    <w:abstractNumId w:val="12"/>
  </w:num>
  <w:num w:numId="13" w16cid:durableId="330917700">
    <w:abstractNumId w:val="38"/>
  </w:num>
  <w:num w:numId="14" w16cid:durableId="178858433">
    <w:abstractNumId w:val="36"/>
  </w:num>
  <w:num w:numId="15" w16cid:durableId="1898318535">
    <w:abstractNumId w:val="37"/>
  </w:num>
  <w:num w:numId="16" w16cid:durableId="1744833478">
    <w:abstractNumId w:val="23"/>
  </w:num>
  <w:num w:numId="17" w16cid:durableId="2063825427">
    <w:abstractNumId w:val="1"/>
  </w:num>
  <w:num w:numId="18" w16cid:durableId="1667709079">
    <w:abstractNumId w:val="28"/>
  </w:num>
  <w:num w:numId="19" w16cid:durableId="875580155">
    <w:abstractNumId w:val="3"/>
  </w:num>
  <w:num w:numId="20" w16cid:durableId="1387684772">
    <w:abstractNumId w:val="39"/>
  </w:num>
  <w:num w:numId="21" w16cid:durableId="1083916083">
    <w:abstractNumId w:val="7"/>
  </w:num>
  <w:num w:numId="22" w16cid:durableId="1409766611">
    <w:abstractNumId w:val="20"/>
  </w:num>
  <w:num w:numId="23" w16cid:durableId="412165788">
    <w:abstractNumId w:val="10"/>
  </w:num>
  <w:num w:numId="24" w16cid:durableId="1194733784">
    <w:abstractNumId w:val="16"/>
  </w:num>
  <w:num w:numId="25" w16cid:durableId="956986789">
    <w:abstractNumId w:val="27"/>
  </w:num>
  <w:num w:numId="26" w16cid:durableId="1794402316">
    <w:abstractNumId w:val="43"/>
  </w:num>
  <w:num w:numId="27" w16cid:durableId="616176871">
    <w:abstractNumId w:val="42"/>
  </w:num>
  <w:num w:numId="28" w16cid:durableId="1645889621">
    <w:abstractNumId w:val="11"/>
  </w:num>
  <w:num w:numId="29" w16cid:durableId="151259280">
    <w:abstractNumId w:val="25"/>
  </w:num>
  <w:num w:numId="30" w16cid:durableId="1243373729">
    <w:abstractNumId w:val="33"/>
  </w:num>
  <w:num w:numId="31" w16cid:durableId="968975994">
    <w:abstractNumId w:val="32"/>
  </w:num>
  <w:num w:numId="32" w16cid:durableId="1207330489">
    <w:abstractNumId w:val="9"/>
  </w:num>
  <w:num w:numId="33" w16cid:durableId="448359409">
    <w:abstractNumId w:val="34"/>
  </w:num>
  <w:num w:numId="34" w16cid:durableId="470682552">
    <w:abstractNumId w:val="13"/>
  </w:num>
  <w:num w:numId="35" w16cid:durableId="183709074">
    <w:abstractNumId w:val="21"/>
  </w:num>
  <w:num w:numId="36" w16cid:durableId="1895434546">
    <w:abstractNumId w:val="8"/>
  </w:num>
  <w:num w:numId="37" w16cid:durableId="1442990214">
    <w:abstractNumId w:val="44"/>
  </w:num>
  <w:num w:numId="38" w16cid:durableId="1550916388">
    <w:abstractNumId w:val="26"/>
  </w:num>
  <w:num w:numId="39" w16cid:durableId="504514139">
    <w:abstractNumId w:val="30"/>
  </w:num>
  <w:num w:numId="40" w16cid:durableId="1032876534">
    <w:abstractNumId w:val="14"/>
  </w:num>
  <w:num w:numId="41" w16cid:durableId="1063455943">
    <w:abstractNumId w:val="6"/>
  </w:num>
  <w:num w:numId="42" w16cid:durableId="1872305223">
    <w:abstractNumId w:val="31"/>
  </w:num>
  <w:num w:numId="43" w16cid:durableId="1423985479">
    <w:abstractNumId w:val="29"/>
  </w:num>
  <w:num w:numId="44" w16cid:durableId="536477954">
    <w:abstractNumId w:val="4"/>
  </w:num>
  <w:num w:numId="45" w16cid:durableId="181629390">
    <w:abstractNumId w:val="41"/>
  </w:num>
  <w:num w:numId="46" w16cid:durableId="552614966">
    <w:abstractNumId w:val="5"/>
  </w:num>
  <w:num w:numId="47" w16cid:durableId="1568225627">
    <w:abstractNumId w:val="0"/>
  </w:num>
  <w:num w:numId="48" w16cid:durableId="1994523988">
    <w:abstractNumId w:val="48"/>
  </w:num>
  <w:num w:numId="49" w16cid:durableId="1651903403">
    <w:abstractNumId w:val="19"/>
  </w:num>
  <w:num w:numId="50" w16cid:durableId="830871012">
    <w:abstractNumId w:val="17"/>
  </w:num>
  <w:num w:numId="51" w16cid:durableId="955602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20AF"/>
    <w:rsid w:val="0004312B"/>
    <w:rsid w:val="0004359D"/>
    <w:rsid w:val="000438F6"/>
    <w:rsid w:val="00043A16"/>
    <w:rsid w:val="00044654"/>
    <w:rsid w:val="00045AFA"/>
    <w:rsid w:val="00045C21"/>
    <w:rsid w:val="00046A76"/>
    <w:rsid w:val="00046E9D"/>
    <w:rsid w:val="00050514"/>
    <w:rsid w:val="0005180D"/>
    <w:rsid w:val="0005290B"/>
    <w:rsid w:val="00052DB7"/>
    <w:rsid w:val="00053987"/>
    <w:rsid w:val="00053B16"/>
    <w:rsid w:val="000543A5"/>
    <w:rsid w:val="0005478A"/>
    <w:rsid w:val="000548E0"/>
    <w:rsid w:val="00054C86"/>
    <w:rsid w:val="0005540B"/>
    <w:rsid w:val="00056A16"/>
    <w:rsid w:val="00057053"/>
    <w:rsid w:val="0005764E"/>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4F1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A01B8"/>
    <w:rsid w:val="000A2B42"/>
    <w:rsid w:val="000A2FAD"/>
    <w:rsid w:val="000A3A88"/>
    <w:rsid w:val="000A3CDE"/>
    <w:rsid w:val="000A3E0C"/>
    <w:rsid w:val="000A3E12"/>
    <w:rsid w:val="000A4BDB"/>
    <w:rsid w:val="000A4FC6"/>
    <w:rsid w:val="000A56BD"/>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BE8"/>
    <w:rsid w:val="00101DC5"/>
    <w:rsid w:val="00102049"/>
    <w:rsid w:val="001024CA"/>
    <w:rsid w:val="001028FC"/>
    <w:rsid w:val="00102D42"/>
    <w:rsid w:val="00102E22"/>
    <w:rsid w:val="00102F30"/>
    <w:rsid w:val="00103724"/>
    <w:rsid w:val="0010418D"/>
    <w:rsid w:val="0010498A"/>
    <w:rsid w:val="00105A44"/>
    <w:rsid w:val="00105B90"/>
    <w:rsid w:val="00105C01"/>
    <w:rsid w:val="00106EA3"/>
    <w:rsid w:val="001074A4"/>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65A"/>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70"/>
    <w:rsid w:val="001479CE"/>
    <w:rsid w:val="00147B44"/>
    <w:rsid w:val="00147DB1"/>
    <w:rsid w:val="0015010F"/>
    <w:rsid w:val="00150168"/>
    <w:rsid w:val="001504A1"/>
    <w:rsid w:val="001516ED"/>
    <w:rsid w:val="00151700"/>
    <w:rsid w:val="001517A4"/>
    <w:rsid w:val="00152B3B"/>
    <w:rsid w:val="00152D0A"/>
    <w:rsid w:val="00152E47"/>
    <w:rsid w:val="0015317B"/>
    <w:rsid w:val="0015353B"/>
    <w:rsid w:val="001544A8"/>
    <w:rsid w:val="00154BFA"/>
    <w:rsid w:val="001554A4"/>
    <w:rsid w:val="001554F0"/>
    <w:rsid w:val="00155782"/>
    <w:rsid w:val="00155A11"/>
    <w:rsid w:val="00155C40"/>
    <w:rsid w:val="00156666"/>
    <w:rsid w:val="001570C0"/>
    <w:rsid w:val="00157118"/>
    <w:rsid w:val="0015713A"/>
    <w:rsid w:val="00157446"/>
    <w:rsid w:val="00157DB2"/>
    <w:rsid w:val="001600AC"/>
    <w:rsid w:val="0016031F"/>
    <w:rsid w:val="00160428"/>
    <w:rsid w:val="0016060C"/>
    <w:rsid w:val="00160B0C"/>
    <w:rsid w:val="0016139C"/>
    <w:rsid w:val="001619C4"/>
    <w:rsid w:val="0016248E"/>
    <w:rsid w:val="00162FEC"/>
    <w:rsid w:val="00163A72"/>
    <w:rsid w:val="00163CCA"/>
    <w:rsid w:val="001640C5"/>
    <w:rsid w:val="00164925"/>
    <w:rsid w:val="001649D0"/>
    <w:rsid w:val="00164A39"/>
    <w:rsid w:val="00165C9F"/>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B1B"/>
    <w:rsid w:val="001769AD"/>
    <w:rsid w:val="0017732E"/>
    <w:rsid w:val="001773FD"/>
    <w:rsid w:val="001777BD"/>
    <w:rsid w:val="00181338"/>
    <w:rsid w:val="00181564"/>
    <w:rsid w:val="00181ABE"/>
    <w:rsid w:val="0018278A"/>
    <w:rsid w:val="00182BF2"/>
    <w:rsid w:val="00182C00"/>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EDF"/>
    <w:rsid w:val="001A4082"/>
    <w:rsid w:val="001A48E6"/>
    <w:rsid w:val="001A4C3F"/>
    <w:rsid w:val="001A5082"/>
    <w:rsid w:val="001A51B6"/>
    <w:rsid w:val="001A5358"/>
    <w:rsid w:val="001A656C"/>
    <w:rsid w:val="001A65F5"/>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F5C"/>
    <w:rsid w:val="001C0233"/>
    <w:rsid w:val="001C0395"/>
    <w:rsid w:val="001C10E8"/>
    <w:rsid w:val="001C287C"/>
    <w:rsid w:val="001C324E"/>
    <w:rsid w:val="001C3C11"/>
    <w:rsid w:val="001C50A8"/>
    <w:rsid w:val="001C5215"/>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A0F"/>
    <w:rsid w:val="001F200A"/>
    <w:rsid w:val="001F2D55"/>
    <w:rsid w:val="001F3B51"/>
    <w:rsid w:val="001F3F72"/>
    <w:rsid w:val="001F4086"/>
    <w:rsid w:val="001F4B25"/>
    <w:rsid w:val="001F5119"/>
    <w:rsid w:val="001F514D"/>
    <w:rsid w:val="001F5336"/>
    <w:rsid w:val="001F59E0"/>
    <w:rsid w:val="001F7183"/>
    <w:rsid w:val="001F71C2"/>
    <w:rsid w:val="001F72C2"/>
    <w:rsid w:val="001F7D78"/>
    <w:rsid w:val="0020001C"/>
    <w:rsid w:val="00200058"/>
    <w:rsid w:val="00200342"/>
    <w:rsid w:val="00201090"/>
    <w:rsid w:val="002010D1"/>
    <w:rsid w:val="00201E43"/>
    <w:rsid w:val="00202250"/>
    <w:rsid w:val="0020295B"/>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5EFE"/>
    <w:rsid w:val="00235F3E"/>
    <w:rsid w:val="002369A0"/>
    <w:rsid w:val="00237A9D"/>
    <w:rsid w:val="00240328"/>
    <w:rsid w:val="00240430"/>
    <w:rsid w:val="00240571"/>
    <w:rsid w:val="00241A5E"/>
    <w:rsid w:val="00242F04"/>
    <w:rsid w:val="00244B69"/>
    <w:rsid w:val="00245A61"/>
    <w:rsid w:val="00245F3E"/>
    <w:rsid w:val="00246306"/>
    <w:rsid w:val="00246A25"/>
    <w:rsid w:val="00246C63"/>
    <w:rsid w:val="00247B47"/>
    <w:rsid w:val="0025027D"/>
    <w:rsid w:val="00251456"/>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6005"/>
    <w:rsid w:val="0026731C"/>
    <w:rsid w:val="00267D1D"/>
    <w:rsid w:val="002702FC"/>
    <w:rsid w:val="00270BF8"/>
    <w:rsid w:val="00270D80"/>
    <w:rsid w:val="00270FD3"/>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2F73"/>
    <w:rsid w:val="002C31AC"/>
    <w:rsid w:val="002C3AF6"/>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3269"/>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658A"/>
    <w:rsid w:val="00336EA8"/>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1052"/>
    <w:rsid w:val="00381725"/>
    <w:rsid w:val="00381859"/>
    <w:rsid w:val="00381FA5"/>
    <w:rsid w:val="0038254D"/>
    <w:rsid w:val="003826C8"/>
    <w:rsid w:val="0038354C"/>
    <w:rsid w:val="003836A5"/>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EED"/>
    <w:rsid w:val="00436F8D"/>
    <w:rsid w:val="004377E0"/>
    <w:rsid w:val="00437B32"/>
    <w:rsid w:val="00437CE6"/>
    <w:rsid w:val="00437DEA"/>
    <w:rsid w:val="00437E12"/>
    <w:rsid w:val="00440CAD"/>
    <w:rsid w:val="00440F4B"/>
    <w:rsid w:val="00441546"/>
    <w:rsid w:val="00441909"/>
    <w:rsid w:val="00441D57"/>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58B"/>
    <w:rsid w:val="00465608"/>
    <w:rsid w:val="0046575D"/>
    <w:rsid w:val="004658B5"/>
    <w:rsid w:val="00465AEB"/>
    <w:rsid w:val="00465D26"/>
    <w:rsid w:val="00465E3C"/>
    <w:rsid w:val="004675E5"/>
    <w:rsid w:val="00467989"/>
    <w:rsid w:val="0047086C"/>
    <w:rsid w:val="004719F0"/>
    <w:rsid w:val="00471CA4"/>
    <w:rsid w:val="00472E00"/>
    <w:rsid w:val="0047332B"/>
    <w:rsid w:val="00473ED5"/>
    <w:rsid w:val="00473F25"/>
    <w:rsid w:val="004744FE"/>
    <w:rsid w:val="004746FE"/>
    <w:rsid w:val="00474C47"/>
    <w:rsid w:val="00474D01"/>
    <w:rsid w:val="00475158"/>
    <w:rsid w:val="00476307"/>
    <w:rsid w:val="0047671A"/>
    <w:rsid w:val="00476812"/>
    <w:rsid w:val="004775E7"/>
    <w:rsid w:val="00480D59"/>
    <w:rsid w:val="00480E4D"/>
    <w:rsid w:val="00481D9C"/>
    <w:rsid w:val="00482087"/>
    <w:rsid w:val="00482E36"/>
    <w:rsid w:val="00483291"/>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78A"/>
    <w:rsid w:val="004F0389"/>
    <w:rsid w:val="004F0FDD"/>
    <w:rsid w:val="004F1841"/>
    <w:rsid w:val="004F1FD1"/>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A5B"/>
    <w:rsid w:val="00505285"/>
    <w:rsid w:val="00506F4B"/>
    <w:rsid w:val="00506F8E"/>
    <w:rsid w:val="0050727A"/>
    <w:rsid w:val="005076F3"/>
    <w:rsid w:val="005079AA"/>
    <w:rsid w:val="00507DAB"/>
    <w:rsid w:val="00507F69"/>
    <w:rsid w:val="00510C4C"/>
    <w:rsid w:val="005116DF"/>
    <w:rsid w:val="00511BFF"/>
    <w:rsid w:val="00511FC3"/>
    <w:rsid w:val="00512904"/>
    <w:rsid w:val="00512DC1"/>
    <w:rsid w:val="00512F89"/>
    <w:rsid w:val="005130FF"/>
    <w:rsid w:val="00513467"/>
    <w:rsid w:val="005137D9"/>
    <w:rsid w:val="00513DB9"/>
    <w:rsid w:val="00514D46"/>
    <w:rsid w:val="0051536E"/>
    <w:rsid w:val="00515725"/>
    <w:rsid w:val="005161DF"/>
    <w:rsid w:val="00516A9A"/>
    <w:rsid w:val="00517850"/>
    <w:rsid w:val="0052025C"/>
    <w:rsid w:val="005202D1"/>
    <w:rsid w:val="00520667"/>
    <w:rsid w:val="00521311"/>
    <w:rsid w:val="005215ED"/>
    <w:rsid w:val="00521F8C"/>
    <w:rsid w:val="0052209E"/>
    <w:rsid w:val="0052212F"/>
    <w:rsid w:val="00522AEB"/>
    <w:rsid w:val="0052306B"/>
    <w:rsid w:val="005239EE"/>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AC0"/>
    <w:rsid w:val="00585E3C"/>
    <w:rsid w:val="005869B6"/>
    <w:rsid w:val="00587154"/>
    <w:rsid w:val="00587D2B"/>
    <w:rsid w:val="005900B5"/>
    <w:rsid w:val="0059043B"/>
    <w:rsid w:val="00590EB9"/>
    <w:rsid w:val="005915CB"/>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696"/>
    <w:rsid w:val="005C5D89"/>
    <w:rsid w:val="005C64F3"/>
    <w:rsid w:val="005C6C84"/>
    <w:rsid w:val="005C6CF6"/>
    <w:rsid w:val="005C6E1F"/>
    <w:rsid w:val="005C7583"/>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E6F38"/>
    <w:rsid w:val="005F05ED"/>
    <w:rsid w:val="005F0639"/>
    <w:rsid w:val="005F0D6F"/>
    <w:rsid w:val="005F1634"/>
    <w:rsid w:val="005F1F4B"/>
    <w:rsid w:val="005F2D8C"/>
    <w:rsid w:val="005F2F86"/>
    <w:rsid w:val="005F34A1"/>
    <w:rsid w:val="005F450A"/>
    <w:rsid w:val="005F45BE"/>
    <w:rsid w:val="005F4665"/>
    <w:rsid w:val="005F4BF6"/>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2E51"/>
    <w:rsid w:val="00603118"/>
    <w:rsid w:val="00603ABF"/>
    <w:rsid w:val="00603B96"/>
    <w:rsid w:val="00603C1A"/>
    <w:rsid w:val="00604332"/>
    <w:rsid w:val="00604542"/>
    <w:rsid w:val="00605421"/>
    <w:rsid w:val="00605623"/>
    <w:rsid w:val="00605E97"/>
    <w:rsid w:val="00606DC8"/>
    <w:rsid w:val="0061052A"/>
    <w:rsid w:val="006108CB"/>
    <w:rsid w:val="00611567"/>
    <w:rsid w:val="006118F9"/>
    <w:rsid w:val="00611E8A"/>
    <w:rsid w:val="0061209C"/>
    <w:rsid w:val="006121C7"/>
    <w:rsid w:val="0061377F"/>
    <w:rsid w:val="006140D9"/>
    <w:rsid w:val="006144E4"/>
    <w:rsid w:val="00614D2B"/>
    <w:rsid w:val="006159CB"/>
    <w:rsid w:val="00616586"/>
    <w:rsid w:val="00617A2A"/>
    <w:rsid w:val="00620233"/>
    <w:rsid w:val="00620564"/>
    <w:rsid w:val="00620EA4"/>
    <w:rsid w:val="00622B17"/>
    <w:rsid w:val="00622B89"/>
    <w:rsid w:val="00623517"/>
    <w:rsid w:val="00623743"/>
    <w:rsid w:val="00623DF5"/>
    <w:rsid w:val="0062569C"/>
    <w:rsid w:val="00626C1F"/>
    <w:rsid w:val="00627A8D"/>
    <w:rsid w:val="00627D37"/>
    <w:rsid w:val="00630CC4"/>
    <w:rsid w:val="00630DAE"/>
    <w:rsid w:val="006312B7"/>
    <w:rsid w:val="00632468"/>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3A8"/>
    <w:rsid w:val="00666598"/>
    <w:rsid w:val="00670C11"/>
    <w:rsid w:val="00670F06"/>
    <w:rsid w:val="006716DA"/>
    <w:rsid w:val="00671D18"/>
    <w:rsid w:val="006737BB"/>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41F4"/>
    <w:rsid w:val="0071444C"/>
    <w:rsid w:val="0071483B"/>
    <w:rsid w:val="00715340"/>
    <w:rsid w:val="00715999"/>
    <w:rsid w:val="007159A7"/>
    <w:rsid w:val="007168BD"/>
    <w:rsid w:val="00717892"/>
    <w:rsid w:val="007211F4"/>
    <w:rsid w:val="00721D65"/>
    <w:rsid w:val="00721F76"/>
    <w:rsid w:val="00722A3F"/>
    <w:rsid w:val="00723499"/>
    <w:rsid w:val="00723592"/>
    <w:rsid w:val="0072399D"/>
    <w:rsid w:val="00724989"/>
    <w:rsid w:val="00724D98"/>
    <w:rsid w:val="00725949"/>
    <w:rsid w:val="00725E6F"/>
    <w:rsid w:val="007261E3"/>
    <w:rsid w:val="00726971"/>
    <w:rsid w:val="00727284"/>
    <w:rsid w:val="007277B1"/>
    <w:rsid w:val="00730D99"/>
    <w:rsid w:val="00731546"/>
    <w:rsid w:val="00731E07"/>
    <w:rsid w:val="00732E8D"/>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1D88"/>
    <w:rsid w:val="0075247E"/>
    <w:rsid w:val="007525C5"/>
    <w:rsid w:val="00752AEB"/>
    <w:rsid w:val="00752BB7"/>
    <w:rsid w:val="00752FB3"/>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D"/>
    <w:rsid w:val="00780F9C"/>
    <w:rsid w:val="00781091"/>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75"/>
    <w:rsid w:val="007A5538"/>
    <w:rsid w:val="007A5729"/>
    <w:rsid w:val="007A5C8C"/>
    <w:rsid w:val="007A5CC8"/>
    <w:rsid w:val="007A5E33"/>
    <w:rsid w:val="007A6615"/>
    <w:rsid w:val="007A693B"/>
    <w:rsid w:val="007A6B05"/>
    <w:rsid w:val="007A6D38"/>
    <w:rsid w:val="007B026F"/>
    <w:rsid w:val="007B0B3F"/>
    <w:rsid w:val="007B1FFC"/>
    <w:rsid w:val="007B2055"/>
    <w:rsid w:val="007B211C"/>
    <w:rsid w:val="007B33CE"/>
    <w:rsid w:val="007B3764"/>
    <w:rsid w:val="007B3F9C"/>
    <w:rsid w:val="007B42B6"/>
    <w:rsid w:val="007B4EC1"/>
    <w:rsid w:val="007C047E"/>
    <w:rsid w:val="007C0BB5"/>
    <w:rsid w:val="007C1C5C"/>
    <w:rsid w:val="007C1D07"/>
    <w:rsid w:val="007C2390"/>
    <w:rsid w:val="007C3104"/>
    <w:rsid w:val="007C31EB"/>
    <w:rsid w:val="007C3922"/>
    <w:rsid w:val="007C39F4"/>
    <w:rsid w:val="007C3A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398"/>
    <w:rsid w:val="00802621"/>
    <w:rsid w:val="00803BCD"/>
    <w:rsid w:val="00804003"/>
    <w:rsid w:val="0080557D"/>
    <w:rsid w:val="00805F4A"/>
    <w:rsid w:val="0080610F"/>
    <w:rsid w:val="0080661F"/>
    <w:rsid w:val="00806A57"/>
    <w:rsid w:val="00806B77"/>
    <w:rsid w:val="008079E3"/>
    <w:rsid w:val="00807C8A"/>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7117"/>
    <w:rsid w:val="00817426"/>
    <w:rsid w:val="00817830"/>
    <w:rsid w:val="0082163B"/>
    <w:rsid w:val="00821F8D"/>
    <w:rsid w:val="00822765"/>
    <w:rsid w:val="00822783"/>
    <w:rsid w:val="00822D48"/>
    <w:rsid w:val="00823AC0"/>
    <w:rsid w:val="00823CD0"/>
    <w:rsid w:val="00824CE8"/>
    <w:rsid w:val="00825005"/>
    <w:rsid w:val="0082572C"/>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678"/>
    <w:rsid w:val="0088469F"/>
    <w:rsid w:val="00884970"/>
    <w:rsid w:val="00884E59"/>
    <w:rsid w:val="00885BD9"/>
    <w:rsid w:val="0088605C"/>
    <w:rsid w:val="008878C5"/>
    <w:rsid w:val="00887C49"/>
    <w:rsid w:val="00887EC9"/>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2CE4"/>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5BA"/>
    <w:rsid w:val="008D2027"/>
    <w:rsid w:val="008D2730"/>
    <w:rsid w:val="008D2AE8"/>
    <w:rsid w:val="008D3668"/>
    <w:rsid w:val="008D3DD3"/>
    <w:rsid w:val="008D417A"/>
    <w:rsid w:val="008D442B"/>
    <w:rsid w:val="008D4665"/>
    <w:rsid w:val="008D478E"/>
    <w:rsid w:val="008D493B"/>
    <w:rsid w:val="008D52E0"/>
    <w:rsid w:val="008D5AE9"/>
    <w:rsid w:val="008D644D"/>
    <w:rsid w:val="008D7466"/>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333"/>
    <w:rsid w:val="00924181"/>
    <w:rsid w:val="00924F00"/>
    <w:rsid w:val="00926525"/>
    <w:rsid w:val="009273E9"/>
    <w:rsid w:val="00927CED"/>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53B"/>
    <w:rsid w:val="00941ADA"/>
    <w:rsid w:val="00941B17"/>
    <w:rsid w:val="00941C8D"/>
    <w:rsid w:val="00941D33"/>
    <w:rsid w:val="00941E04"/>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66A5"/>
    <w:rsid w:val="009A6719"/>
    <w:rsid w:val="009A6B30"/>
    <w:rsid w:val="009A73ED"/>
    <w:rsid w:val="009A7897"/>
    <w:rsid w:val="009A7A99"/>
    <w:rsid w:val="009B12F3"/>
    <w:rsid w:val="009B1428"/>
    <w:rsid w:val="009B1855"/>
    <w:rsid w:val="009B2188"/>
    <w:rsid w:val="009B27BF"/>
    <w:rsid w:val="009B2CA4"/>
    <w:rsid w:val="009B353E"/>
    <w:rsid w:val="009B3632"/>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776"/>
    <w:rsid w:val="009C70B1"/>
    <w:rsid w:val="009C7594"/>
    <w:rsid w:val="009D0A54"/>
    <w:rsid w:val="009D0A60"/>
    <w:rsid w:val="009D0E87"/>
    <w:rsid w:val="009D16AD"/>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725"/>
    <w:rsid w:val="009E381E"/>
    <w:rsid w:val="009E3D3D"/>
    <w:rsid w:val="009E3E1B"/>
    <w:rsid w:val="009E444A"/>
    <w:rsid w:val="009E5DEC"/>
    <w:rsid w:val="009E5E65"/>
    <w:rsid w:val="009E5FFA"/>
    <w:rsid w:val="009E62B1"/>
    <w:rsid w:val="009E63E9"/>
    <w:rsid w:val="009E69B0"/>
    <w:rsid w:val="009E6FF4"/>
    <w:rsid w:val="009F0335"/>
    <w:rsid w:val="009F17BD"/>
    <w:rsid w:val="009F20FA"/>
    <w:rsid w:val="009F2112"/>
    <w:rsid w:val="009F286D"/>
    <w:rsid w:val="009F35FF"/>
    <w:rsid w:val="009F36FA"/>
    <w:rsid w:val="009F3998"/>
    <w:rsid w:val="009F55FC"/>
    <w:rsid w:val="009F61E8"/>
    <w:rsid w:val="009F6828"/>
    <w:rsid w:val="009F7E4A"/>
    <w:rsid w:val="00A01DCD"/>
    <w:rsid w:val="00A0211E"/>
    <w:rsid w:val="00A021EA"/>
    <w:rsid w:val="00A02374"/>
    <w:rsid w:val="00A023D6"/>
    <w:rsid w:val="00A0268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4EDE"/>
    <w:rsid w:val="00A258A4"/>
    <w:rsid w:val="00A26168"/>
    <w:rsid w:val="00A27052"/>
    <w:rsid w:val="00A27E10"/>
    <w:rsid w:val="00A30865"/>
    <w:rsid w:val="00A3095D"/>
    <w:rsid w:val="00A30BCB"/>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2C59"/>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A80"/>
    <w:rsid w:val="00AF07A8"/>
    <w:rsid w:val="00AF0BB5"/>
    <w:rsid w:val="00AF18D5"/>
    <w:rsid w:val="00AF19A0"/>
    <w:rsid w:val="00AF244F"/>
    <w:rsid w:val="00AF2B21"/>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615D"/>
    <w:rsid w:val="00B1774F"/>
    <w:rsid w:val="00B17A9B"/>
    <w:rsid w:val="00B17B46"/>
    <w:rsid w:val="00B17B5C"/>
    <w:rsid w:val="00B17D55"/>
    <w:rsid w:val="00B21966"/>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36D"/>
    <w:rsid w:val="00B33C6F"/>
    <w:rsid w:val="00B33CE5"/>
    <w:rsid w:val="00B34AF8"/>
    <w:rsid w:val="00B34C5E"/>
    <w:rsid w:val="00B35469"/>
    <w:rsid w:val="00B3561E"/>
    <w:rsid w:val="00B3566D"/>
    <w:rsid w:val="00B3619F"/>
    <w:rsid w:val="00B37ECB"/>
    <w:rsid w:val="00B40455"/>
    <w:rsid w:val="00B40850"/>
    <w:rsid w:val="00B40A2E"/>
    <w:rsid w:val="00B40F3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4578"/>
    <w:rsid w:val="00B5484D"/>
    <w:rsid w:val="00B54F1B"/>
    <w:rsid w:val="00B5505B"/>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40AC"/>
    <w:rsid w:val="00BD46A4"/>
    <w:rsid w:val="00BD47C8"/>
    <w:rsid w:val="00BD5020"/>
    <w:rsid w:val="00BD5557"/>
    <w:rsid w:val="00BD5896"/>
    <w:rsid w:val="00BD5A71"/>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FB6"/>
    <w:rsid w:val="00BF2ABB"/>
    <w:rsid w:val="00BF2DA9"/>
    <w:rsid w:val="00BF3D74"/>
    <w:rsid w:val="00BF4552"/>
    <w:rsid w:val="00BF4792"/>
    <w:rsid w:val="00BF4B59"/>
    <w:rsid w:val="00BF4CD9"/>
    <w:rsid w:val="00BF4D99"/>
    <w:rsid w:val="00BF4E1B"/>
    <w:rsid w:val="00BF58C1"/>
    <w:rsid w:val="00BF5D32"/>
    <w:rsid w:val="00BF6234"/>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4443"/>
    <w:rsid w:val="00C44481"/>
    <w:rsid w:val="00C44745"/>
    <w:rsid w:val="00C44B0D"/>
    <w:rsid w:val="00C44B74"/>
    <w:rsid w:val="00C44C70"/>
    <w:rsid w:val="00C44EBE"/>
    <w:rsid w:val="00C45BB5"/>
    <w:rsid w:val="00C45E4E"/>
    <w:rsid w:val="00C47CDB"/>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3372"/>
    <w:rsid w:val="00C63AF7"/>
    <w:rsid w:val="00C63DED"/>
    <w:rsid w:val="00C63DF6"/>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6C34"/>
    <w:rsid w:val="00C76E0C"/>
    <w:rsid w:val="00C7718C"/>
    <w:rsid w:val="00C773B5"/>
    <w:rsid w:val="00C77BA2"/>
    <w:rsid w:val="00C8095A"/>
    <w:rsid w:val="00C8107D"/>
    <w:rsid w:val="00C810AD"/>
    <w:rsid w:val="00C812C7"/>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4B3"/>
    <w:rsid w:val="00C93D03"/>
    <w:rsid w:val="00C93FFD"/>
    <w:rsid w:val="00C9435C"/>
    <w:rsid w:val="00C946C3"/>
    <w:rsid w:val="00C94E3E"/>
    <w:rsid w:val="00C94E7F"/>
    <w:rsid w:val="00C95DDC"/>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252"/>
    <w:rsid w:val="00CD349B"/>
    <w:rsid w:val="00CD394B"/>
    <w:rsid w:val="00CD39BE"/>
    <w:rsid w:val="00CD4944"/>
    <w:rsid w:val="00CD5089"/>
    <w:rsid w:val="00CD5605"/>
    <w:rsid w:val="00CD5671"/>
    <w:rsid w:val="00CD65AC"/>
    <w:rsid w:val="00CD6FDF"/>
    <w:rsid w:val="00CD739D"/>
    <w:rsid w:val="00CE0138"/>
    <w:rsid w:val="00CE0BF8"/>
    <w:rsid w:val="00CE271E"/>
    <w:rsid w:val="00CE2BF7"/>
    <w:rsid w:val="00CE2FC9"/>
    <w:rsid w:val="00CE3DF0"/>
    <w:rsid w:val="00CE50B0"/>
    <w:rsid w:val="00CE798E"/>
    <w:rsid w:val="00CF15E1"/>
    <w:rsid w:val="00CF182D"/>
    <w:rsid w:val="00CF1BAD"/>
    <w:rsid w:val="00CF1E49"/>
    <w:rsid w:val="00CF2467"/>
    <w:rsid w:val="00CF28CD"/>
    <w:rsid w:val="00CF2A77"/>
    <w:rsid w:val="00CF39D5"/>
    <w:rsid w:val="00CF3ADA"/>
    <w:rsid w:val="00CF485C"/>
    <w:rsid w:val="00CF541A"/>
    <w:rsid w:val="00CF6710"/>
    <w:rsid w:val="00CF6A45"/>
    <w:rsid w:val="00CF6B3D"/>
    <w:rsid w:val="00CF6C76"/>
    <w:rsid w:val="00CF6FE2"/>
    <w:rsid w:val="00CF77F7"/>
    <w:rsid w:val="00CF7CE3"/>
    <w:rsid w:val="00D00FDB"/>
    <w:rsid w:val="00D01391"/>
    <w:rsid w:val="00D01691"/>
    <w:rsid w:val="00D024DE"/>
    <w:rsid w:val="00D03928"/>
    <w:rsid w:val="00D03C42"/>
    <w:rsid w:val="00D03DE2"/>
    <w:rsid w:val="00D04599"/>
    <w:rsid w:val="00D06006"/>
    <w:rsid w:val="00D0637C"/>
    <w:rsid w:val="00D06B5A"/>
    <w:rsid w:val="00D07267"/>
    <w:rsid w:val="00D10735"/>
    <w:rsid w:val="00D10CF0"/>
    <w:rsid w:val="00D11BDC"/>
    <w:rsid w:val="00D11E93"/>
    <w:rsid w:val="00D12983"/>
    <w:rsid w:val="00D129B8"/>
    <w:rsid w:val="00D1471A"/>
    <w:rsid w:val="00D14A82"/>
    <w:rsid w:val="00D14E56"/>
    <w:rsid w:val="00D15333"/>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12C9"/>
    <w:rsid w:val="00DC200F"/>
    <w:rsid w:val="00DC2D46"/>
    <w:rsid w:val="00DC3011"/>
    <w:rsid w:val="00DC406B"/>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557"/>
    <w:rsid w:val="00DD5F0F"/>
    <w:rsid w:val="00DD5F73"/>
    <w:rsid w:val="00DD70DD"/>
    <w:rsid w:val="00DE0674"/>
    <w:rsid w:val="00DE0D74"/>
    <w:rsid w:val="00DE17C0"/>
    <w:rsid w:val="00DE2693"/>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FC"/>
    <w:rsid w:val="00E00FF3"/>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DB9"/>
    <w:rsid w:val="00E93490"/>
    <w:rsid w:val="00E93AB3"/>
    <w:rsid w:val="00E9401F"/>
    <w:rsid w:val="00E9403D"/>
    <w:rsid w:val="00E947F5"/>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DE4"/>
    <w:rsid w:val="00EC5FE9"/>
    <w:rsid w:val="00EC6666"/>
    <w:rsid w:val="00EC6F9E"/>
    <w:rsid w:val="00EC7227"/>
    <w:rsid w:val="00EC7CBC"/>
    <w:rsid w:val="00ED038F"/>
    <w:rsid w:val="00ED051A"/>
    <w:rsid w:val="00ED1161"/>
    <w:rsid w:val="00ED11E7"/>
    <w:rsid w:val="00ED155B"/>
    <w:rsid w:val="00ED16FB"/>
    <w:rsid w:val="00ED2400"/>
    <w:rsid w:val="00ED3030"/>
    <w:rsid w:val="00ED376F"/>
    <w:rsid w:val="00ED3797"/>
    <w:rsid w:val="00ED389F"/>
    <w:rsid w:val="00ED3DF1"/>
    <w:rsid w:val="00ED506C"/>
    <w:rsid w:val="00ED5928"/>
    <w:rsid w:val="00ED6E59"/>
    <w:rsid w:val="00ED7312"/>
    <w:rsid w:val="00EE0E1F"/>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4332"/>
    <w:rsid w:val="00F04BB4"/>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FD8"/>
    <w:rsid w:val="00F17709"/>
    <w:rsid w:val="00F178CE"/>
    <w:rsid w:val="00F2049A"/>
    <w:rsid w:val="00F204C5"/>
    <w:rsid w:val="00F20805"/>
    <w:rsid w:val="00F20A9F"/>
    <w:rsid w:val="00F20B32"/>
    <w:rsid w:val="00F20EAB"/>
    <w:rsid w:val="00F21EE4"/>
    <w:rsid w:val="00F22AA2"/>
    <w:rsid w:val="00F23160"/>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1825"/>
    <w:rsid w:val="00F720CF"/>
    <w:rsid w:val="00F725F3"/>
    <w:rsid w:val="00F729C7"/>
    <w:rsid w:val="00F72B5D"/>
    <w:rsid w:val="00F73B07"/>
    <w:rsid w:val="00F74618"/>
    <w:rsid w:val="00F74CDC"/>
    <w:rsid w:val="00F74F02"/>
    <w:rsid w:val="00F759BA"/>
    <w:rsid w:val="00F760F2"/>
    <w:rsid w:val="00F7711E"/>
    <w:rsid w:val="00F77643"/>
    <w:rsid w:val="00F77A4B"/>
    <w:rsid w:val="00F77A5B"/>
    <w:rsid w:val="00F77A9D"/>
    <w:rsid w:val="00F800DC"/>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290"/>
    <w:rsid w:val="00F967DF"/>
    <w:rsid w:val="00F97657"/>
    <w:rsid w:val="00FA0EA0"/>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4A2E"/>
    <w:rsid w:val="00FB5B34"/>
    <w:rsid w:val="00FB5C39"/>
    <w:rsid w:val="00FB5E1E"/>
    <w:rsid w:val="00FB6669"/>
    <w:rsid w:val="00FB6F09"/>
    <w:rsid w:val="00FC0ED1"/>
    <w:rsid w:val="00FC202B"/>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D45"/>
    <w:rsid w:val="00FD7E62"/>
    <w:rsid w:val="00FE01B0"/>
    <w:rsid w:val="00FE06F4"/>
    <w:rsid w:val="00FE0ABC"/>
    <w:rsid w:val="00FE100C"/>
    <w:rsid w:val="00FE2AAD"/>
    <w:rsid w:val="00FE2D73"/>
    <w:rsid w:val="00FE3A7F"/>
    <w:rsid w:val="00FE3B35"/>
    <w:rsid w:val="00FE3C57"/>
    <w:rsid w:val="00FE4496"/>
    <w:rsid w:val="00FE4801"/>
    <w:rsid w:val="00FE5691"/>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57500079">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3</cp:revision>
  <cp:lastPrinted>2024-09-27T17:17:00Z</cp:lastPrinted>
  <dcterms:created xsi:type="dcterms:W3CDTF">2024-10-29T15:47:00Z</dcterms:created>
  <dcterms:modified xsi:type="dcterms:W3CDTF">2024-10-30T15:20:00Z</dcterms:modified>
</cp:coreProperties>
</file>