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61377F" w:rsidRDefault="00D14A82" w:rsidP="00D14A82">
      <w:pPr>
        <w:jc w:val="center"/>
        <w:rPr>
          <w:b/>
          <w:bCs/>
          <w:sz w:val="22"/>
          <w:szCs w:val="22"/>
        </w:rPr>
      </w:pPr>
      <w:r w:rsidRPr="0061377F">
        <w:rPr>
          <w:b/>
          <w:bCs/>
          <w:sz w:val="22"/>
          <w:szCs w:val="22"/>
        </w:rPr>
        <w:t>NOTICE OF PUBLIC MEETING</w:t>
      </w:r>
    </w:p>
    <w:p w14:paraId="0B1F9D1D" w14:textId="77777777" w:rsidR="00D14A82" w:rsidRPr="0061377F" w:rsidRDefault="00D14A82" w:rsidP="00D14A82">
      <w:pPr>
        <w:jc w:val="center"/>
        <w:rPr>
          <w:b/>
          <w:bCs/>
          <w:sz w:val="22"/>
          <w:szCs w:val="22"/>
        </w:rPr>
      </w:pPr>
      <w:r w:rsidRPr="0061377F">
        <w:rPr>
          <w:b/>
          <w:bCs/>
          <w:sz w:val="22"/>
          <w:szCs w:val="22"/>
        </w:rPr>
        <w:t>MANDEVILLE CITY COUNCIL</w:t>
      </w:r>
    </w:p>
    <w:p w14:paraId="56DB1143" w14:textId="77777777" w:rsidR="00D14A82" w:rsidRPr="0061377F" w:rsidRDefault="00D14A82" w:rsidP="00D14A82">
      <w:pPr>
        <w:jc w:val="center"/>
        <w:rPr>
          <w:b/>
          <w:bCs/>
          <w:sz w:val="22"/>
          <w:szCs w:val="22"/>
        </w:rPr>
      </w:pPr>
      <w:r w:rsidRPr="0061377F">
        <w:rPr>
          <w:b/>
          <w:bCs/>
          <w:sz w:val="22"/>
          <w:szCs w:val="22"/>
        </w:rPr>
        <w:t>MEETING AGENDA</w:t>
      </w:r>
      <w:r w:rsidR="00247B47" w:rsidRPr="0061377F">
        <w:rPr>
          <w:b/>
          <w:bCs/>
          <w:sz w:val="22"/>
          <w:szCs w:val="22"/>
        </w:rPr>
        <w:t xml:space="preserve"> </w:t>
      </w:r>
    </w:p>
    <w:p w14:paraId="2D322C3B" w14:textId="3B342FC4" w:rsidR="00D14A82" w:rsidRPr="0061377F" w:rsidRDefault="00D14A82" w:rsidP="00D14A82">
      <w:pPr>
        <w:jc w:val="center"/>
        <w:rPr>
          <w:b/>
          <w:bCs/>
          <w:sz w:val="22"/>
          <w:szCs w:val="22"/>
        </w:rPr>
      </w:pPr>
      <w:r w:rsidRPr="0061377F">
        <w:rPr>
          <w:b/>
          <w:bCs/>
          <w:sz w:val="22"/>
          <w:szCs w:val="22"/>
        </w:rPr>
        <w:t xml:space="preserve">THURSDAY, </w:t>
      </w:r>
      <w:r w:rsidR="00F84CA1" w:rsidRPr="0061377F">
        <w:rPr>
          <w:b/>
          <w:bCs/>
          <w:sz w:val="22"/>
          <w:szCs w:val="22"/>
        </w:rPr>
        <w:t>OCTOBER 14</w:t>
      </w:r>
      <w:r w:rsidRPr="0061377F">
        <w:rPr>
          <w:b/>
          <w:bCs/>
          <w:sz w:val="22"/>
          <w:szCs w:val="22"/>
        </w:rPr>
        <w:t xml:space="preserve">, </w:t>
      </w:r>
      <w:r w:rsidR="00CD03D2" w:rsidRPr="0061377F">
        <w:rPr>
          <w:b/>
          <w:bCs/>
          <w:sz w:val="22"/>
          <w:szCs w:val="22"/>
        </w:rPr>
        <w:t>2021,</w:t>
      </w:r>
      <w:r w:rsidR="007B2055" w:rsidRPr="0061377F">
        <w:rPr>
          <w:b/>
          <w:bCs/>
          <w:sz w:val="22"/>
          <w:szCs w:val="22"/>
        </w:rPr>
        <w:t xml:space="preserve"> </w:t>
      </w:r>
      <w:r w:rsidR="00487182" w:rsidRPr="0061377F">
        <w:rPr>
          <w:b/>
          <w:bCs/>
          <w:sz w:val="22"/>
          <w:szCs w:val="22"/>
        </w:rPr>
        <w:t>at 6:00PM</w:t>
      </w:r>
    </w:p>
    <w:p w14:paraId="78D794B1" w14:textId="77777777" w:rsidR="00BF4792" w:rsidRPr="0061377F" w:rsidRDefault="00BF4792" w:rsidP="00BF4792">
      <w:pPr>
        <w:jc w:val="center"/>
        <w:rPr>
          <w:b/>
          <w:bCs/>
          <w:sz w:val="22"/>
          <w:szCs w:val="22"/>
        </w:rPr>
      </w:pPr>
      <w:r w:rsidRPr="0061377F">
        <w:rPr>
          <w:b/>
          <w:bCs/>
          <w:sz w:val="22"/>
          <w:szCs w:val="22"/>
        </w:rPr>
        <w:t>PAUL SPITZFADEN COMMUNITY CENTER</w:t>
      </w:r>
    </w:p>
    <w:p w14:paraId="01705286" w14:textId="77777777" w:rsidR="00BF4792" w:rsidRPr="0061377F" w:rsidRDefault="00BF4792" w:rsidP="00BF4792">
      <w:pPr>
        <w:jc w:val="center"/>
        <w:rPr>
          <w:b/>
          <w:bCs/>
          <w:sz w:val="22"/>
          <w:szCs w:val="22"/>
        </w:rPr>
      </w:pPr>
      <w:r w:rsidRPr="0061377F">
        <w:rPr>
          <w:b/>
          <w:bCs/>
          <w:sz w:val="22"/>
          <w:szCs w:val="22"/>
        </w:rPr>
        <w:t>3090 E. CAUSEWAY APPROACH</w:t>
      </w:r>
    </w:p>
    <w:p w14:paraId="4D1A9AD9" w14:textId="77777777" w:rsidR="00BF4792" w:rsidRPr="0061377F" w:rsidRDefault="00BF4792" w:rsidP="00BF4792">
      <w:pPr>
        <w:jc w:val="center"/>
        <w:rPr>
          <w:b/>
          <w:bCs/>
          <w:sz w:val="22"/>
          <w:szCs w:val="22"/>
        </w:rPr>
      </w:pPr>
      <w:r w:rsidRPr="0061377F">
        <w:rPr>
          <w:b/>
          <w:bCs/>
          <w:sz w:val="22"/>
          <w:szCs w:val="22"/>
        </w:rPr>
        <w:t>MANDEVILLE, LOUISIANA 70448</w:t>
      </w:r>
    </w:p>
    <w:p w14:paraId="10B34B35" w14:textId="77777777" w:rsidR="00BF4792" w:rsidRPr="0061377F" w:rsidRDefault="00BF4792" w:rsidP="00BF4792">
      <w:pPr>
        <w:jc w:val="both"/>
        <w:rPr>
          <w:bCs/>
          <w:sz w:val="22"/>
          <w:szCs w:val="22"/>
        </w:rPr>
      </w:pPr>
    </w:p>
    <w:p w14:paraId="01CC2FEA" w14:textId="77777777" w:rsidR="005A3E6F" w:rsidRPr="0061377F" w:rsidRDefault="005A3E6F" w:rsidP="00A258A4">
      <w:pPr>
        <w:jc w:val="both"/>
        <w:rPr>
          <w:b/>
          <w:bCs/>
          <w:color w:val="000000"/>
          <w:sz w:val="22"/>
          <w:szCs w:val="22"/>
          <w:u w:val="single"/>
        </w:rPr>
      </w:pPr>
    </w:p>
    <w:p w14:paraId="6BB6B454" w14:textId="77777777" w:rsidR="00C24237" w:rsidRPr="0061377F" w:rsidRDefault="00C24237" w:rsidP="00C24237">
      <w:pPr>
        <w:jc w:val="both"/>
        <w:rPr>
          <w:b/>
          <w:bCs/>
          <w:color w:val="000000"/>
          <w:sz w:val="22"/>
          <w:szCs w:val="22"/>
        </w:rPr>
      </w:pPr>
      <w:r w:rsidRPr="0061377F">
        <w:rPr>
          <w:b/>
          <w:bCs/>
          <w:color w:val="000000"/>
          <w:sz w:val="22"/>
          <w:szCs w:val="22"/>
          <w:u w:val="single"/>
        </w:rPr>
        <w:t>MINUTES:</w:t>
      </w:r>
    </w:p>
    <w:p w14:paraId="5B30EF07" w14:textId="2D129178" w:rsidR="00C24237" w:rsidRPr="0061377F" w:rsidRDefault="00C24237" w:rsidP="00C24237">
      <w:pPr>
        <w:jc w:val="both"/>
        <w:rPr>
          <w:bCs/>
          <w:color w:val="000000"/>
          <w:sz w:val="22"/>
          <w:szCs w:val="22"/>
        </w:rPr>
      </w:pPr>
      <w:r w:rsidRPr="0061377F">
        <w:rPr>
          <w:bCs/>
          <w:color w:val="000000"/>
          <w:sz w:val="22"/>
          <w:szCs w:val="22"/>
        </w:rPr>
        <w:t xml:space="preserve">1. Adoption of the </w:t>
      </w:r>
      <w:r w:rsidR="00F84CA1" w:rsidRPr="0061377F">
        <w:rPr>
          <w:bCs/>
          <w:color w:val="000000"/>
          <w:sz w:val="22"/>
          <w:szCs w:val="22"/>
        </w:rPr>
        <w:t>September 23</w:t>
      </w:r>
      <w:r w:rsidRPr="0061377F">
        <w:rPr>
          <w:bCs/>
          <w:color w:val="000000"/>
          <w:sz w:val="22"/>
          <w:szCs w:val="22"/>
        </w:rPr>
        <w:t xml:space="preserve">, </w:t>
      </w:r>
      <w:r w:rsidR="00CD03D2" w:rsidRPr="0061377F">
        <w:rPr>
          <w:bCs/>
          <w:color w:val="000000"/>
          <w:sz w:val="22"/>
          <w:szCs w:val="22"/>
        </w:rPr>
        <w:t>2021,</w:t>
      </w:r>
      <w:r w:rsidRPr="0061377F">
        <w:rPr>
          <w:bCs/>
          <w:color w:val="000000"/>
          <w:sz w:val="22"/>
          <w:szCs w:val="22"/>
        </w:rPr>
        <w:t xml:space="preserve"> Regular Meeting Minutes</w:t>
      </w:r>
    </w:p>
    <w:p w14:paraId="79A6DDBC" w14:textId="77777777" w:rsidR="0060144F" w:rsidRPr="0061377F" w:rsidRDefault="0060144F" w:rsidP="00E21834">
      <w:pPr>
        <w:jc w:val="both"/>
        <w:rPr>
          <w:b/>
          <w:bCs/>
          <w:color w:val="000000"/>
          <w:sz w:val="22"/>
          <w:szCs w:val="22"/>
          <w:u w:val="single"/>
        </w:rPr>
      </w:pPr>
    </w:p>
    <w:p w14:paraId="086CE436" w14:textId="7F4ECAC3" w:rsidR="00B44BE1" w:rsidRPr="0061377F" w:rsidRDefault="00B44BE1" w:rsidP="00E21834">
      <w:pPr>
        <w:jc w:val="both"/>
        <w:rPr>
          <w:bCs/>
          <w:color w:val="000000"/>
          <w:sz w:val="22"/>
          <w:szCs w:val="22"/>
          <w:u w:val="single"/>
        </w:rPr>
      </w:pPr>
      <w:r w:rsidRPr="0061377F">
        <w:rPr>
          <w:b/>
          <w:bCs/>
          <w:color w:val="000000"/>
          <w:sz w:val="22"/>
          <w:szCs w:val="22"/>
          <w:u w:val="single"/>
        </w:rPr>
        <w:t>REPORTS AND ANNOUNCEMENTS</w:t>
      </w:r>
      <w:r w:rsidRPr="0061377F">
        <w:rPr>
          <w:bCs/>
          <w:color w:val="000000"/>
          <w:sz w:val="22"/>
          <w:szCs w:val="22"/>
          <w:u w:val="single"/>
        </w:rPr>
        <w:t>:</w:t>
      </w:r>
    </w:p>
    <w:p w14:paraId="181193E4" w14:textId="77777777" w:rsidR="00F84CA1" w:rsidRPr="0061377F" w:rsidRDefault="00F84CA1" w:rsidP="00F84CA1">
      <w:pPr>
        <w:widowControl/>
        <w:rPr>
          <w:sz w:val="22"/>
          <w:szCs w:val="22"/>
        </w:rPr>
      </w:pPr>
      <w:r w:rsidRPr="0061377F">
        <w:rPr>
          <w:sz w:val="22"/>
          <w:szCs w:val="22"/>
        </w:rPr>
        <w:t xml:space="preserve">To consider and </w:t>
      </w:r>
      <w:proofErr w:type="gramStart"/>
      <w:r w:rsidRPr="0061377F">
        <w:rPr>
          <w:sz w:val="22"/>
          <w:szCs w:val="22"/>
        </w:rPr>
        <w:t>take action</w:t>
      </w:r>
      <w:proofErr w:type="gramEnd"/>
      <w:r w:rsidRPr="0061377F">
        <w:rPr>
          <w:sz w:val="22"/>
          <w:szCs w:val="22"/>
        </w:rPr>
        <w:t xml:space="preserve"> with respect to adopting a resolution confirming an election date</w:t>
      </w:r>
    </w:p>
    <w:p w14:paraId="7CDF207A" w14:textId="7BC8B608" w:rsidR="00EA6C06" w:rsidRPr="0061377F" w:rsidRDefault="00F84CA1" w:rsidP="00F84CA1">
      <w:pPr>
        <w:widowControl/>
        <w:rPr>
          <w:sz w:val="22"/>
          <w:szCs w:val="22"/>
        </w:rPr>
      </w:pPr>
      <w:r w:rsidRPr="0061377F">
        <w:rPr>
          <w:sz w:val="22"/>
          <w:szCs w:val="22"/>
        </w:rPr>
        <w:t>change pursuant to Executive Order of the Governor; establishing a new date to canvass the returns of the election; and providing for other matters in connection therewith.</w:t>
      </w:r>
    </w:p>
    <w:p w14:paraId="07214CEF" w14:textId="77777777" w:rsidR="003C7DD4" w:rsidRPr="0061377F" w:rsidRDefault="003C7DD4" w:rsidP="00507F69">
      <w:pPr>
        <w:widowControl/>
        <w:rPr>
          <w:sz w:val="22"/>
          <w:szCs w:val="22"/>
        </w:rPr>
      </w:pPr>
    </w:p>
    <w:p w14:paraId="36EA30B2" w14:textId="77777777" w:rsidR="00FC7AFE" w:rsidRPr="0061377F" w:rsidRDefault="00FC7AFE" w:rsidP="00E21834">
      <w:pPr>
        <w:jc w:val="both"/>
        <w:rPr>
          <w:b/>
          <w:bCs/>
          <w:color w:val="000000"/>
          <w:sz w:val="22"/>
          <w:szCs w:val="22"/>
          <w:u w:val="single"/>
        </w:rPr>
      </w:pPr>
      <w:r w:rsidRPr="0061377F">
        <w:rPr>
          <w:b/>
          <w:bCs/>
          <w:color w:val="000000"/>
          <w:sz w:val="22"/>
          <w:szCs w:val="22"/>
          <w:u w:val="single"/>
        </w:rPr>
        <w:t>PRESENTATION:</w:t>
      </w:r>
    </w:p>
    <w:p w14:paraId="273CE0BB" w14:textId="28D43C4F" w:rsidR="00FC7AFE" w:rsidRPr="0061377F" w:rsidRDefault="00FC7AFE" w:rsidP="00E21834">
      <w:pPr>
        <w:jc w:val="both"/>
        <w:rPr>
          <w:b/>
          <w:bCs/>
          <w:color w:val="000000"/>
          <w:sz w:val="22"/>
          <w:szCs w:val="22"/>
          <w:u w:val="single"/>
        </w:rPr>
      </w:pPr>
      <w:r w:rsidRPr="0061377F">
        <w:rPr>
          <w:sz w:val="22"/>
          <w:szCs w:val="22"/>
        </w:rPr>
        <w:t>Ms. Suzanne Krieger, chairperson of the St. Tammany Levee Drainage and Conservation District, will discuss the proposed constitutional amendment # 3 – funding for the Levee District.</w:t>
      </w:r>
    </w:p>
    <w:p w14:paraId="66DF87EA" w14:textId="77777777" w:rsidR="00FC7AFE" w:rsidRPr="0061377F" w:rsidRDefault="00FC7AFE" w:rsidP="00E21834">
      <w:pPr>
        <w:jc w:val="both"/>
        <w:rPr>
          <w:b/>
          <w:bCs/>
          <w:color w:val="000000"/>
          <w:sz w:val="22"/>
          <w:szCs w:val="22"/>
          <w:u w:val="single"/>
        </w:rPr>
      </w:pPr>
    </w:p>
    <w:p w14:paraId="187967C3" w14:textId="6AF9F3A0" w:rsidR="00046A76" w:rsidRPr="0061377F" w:rsidRDefault="005B6DD0" w:rsidP="00E21834">
      <w:pPr>
        <w:jc w:val="both"/>
        <w:rPr>
          <w:color w:val="000000"/>
          <w:sz w:val="22"/>
          <w:szCs w:val="22"/>
          <w:u w:val="single"/>
        </w:rPr>
      </w:pPr>
      <w:r w:rsidRPr="0061377F">
        <w:rPr>
          <w:b/>
          <w:bCs/>
          <w:color w:val="000000"/>
          <w:sz w:val="22"/>
          <w:szCs w:val="22"/>
          <w:u w:val="single"/>
        </w:rPr>
        <w:t>OLD BUSINESS</w:t>
      </w:r>
      <w:r w:rsidRPr="0061377F">
        <w:rPr>
          <w:color w:val="000000"/>
          <w:sz w:val="22"/>
          <w:szCs w:val="22"/>
          <w:u w:val="single"/>
        </w:rPr>
        <w:t>:</w:t>
      </w:r>
      <w:r w:rsidR="00BE5589" w:rsidRPr="0061377F">
        <w:rPr>
          <w:color w:val="000000"/>
          <w:sz w:val="22"/>
          <w:szCs w:val="22"/>
          <w:u w:val="single"/>
        </w:rPr>
        <w:t xml:space="preserve"> </w:t>
      </w:r>
    </w:p>
    <w:p w14:paraId="3150D4D4" w14:textId="77777777" w:rsidR="00BF5D32" w:rsidRPr="0061377F" w:rsidRDefault="00BF5D32" w:rsidP="00BF5D32">
      <w:pPr>
        <w:ind w:right="720"/>
        <w:jc w:val="both"/>
        <w:rPr>
          <w:b/>
          <w:bCs/>
          <w:sz w:val="22"/>
          <w:szCs w:val="22"/>
        </w:rPr>
      </w:pPr>
    </w:p>
    <w:p w14:paraId="5F30ADE0" w14:textId="7AA81BE5" w:rsidR="00FF1BAC" w:rsidRPr="0061377F" w:rsidRDefault="0061377F" w:rsidP="00FF1BAC">
      <w:pPr>
        <w:ind w:right="720"/>
        <w:jc w:val="both"/>
        <w:rPr>
          <w:b/>
          <w:bCs/>
          <w:sz w:val="22"/>
          <w:szCs w:val="22"/>
        </w:rPr>
      </w:pPr>
      <w:r>
        <w:rPr>
          <w:sz w:val="22"/>
          <w:szCs w:val="22"/>
        </w:rPr>
        <w:t>1.</w:t>
      </w:r>
      <w:r w:rsidR="00FF1BAC" w:rsidRPr="0061377F">
        <w:rPr>
          <w:sz w:val="22"/>
          <w:szCs w:val="22"/>
        </w:rPr>
        <w:t xml:space="preserve">Adoption of </w:t>
      </w:r>
      <w:hyperlink r:id="rId8" w:history="1">
        <w:r w:rsidR="00FF1BAC" w:rsidRPr="0061377F">
          <w:rPr>
            <w:rStyle w:val="Hyperlink"/>
            <w:sz w:val="22"/>
            <w:szCs w:val="22"/>
          </w:rPr>
          <w:t>Ordinance No. 21-23</w:t>
        </w:r>
      </w:hyperlink>
      <w:r w:rsidR="00FF1BAC" w:rsidRPr="0061377F">
        <w:rPr>
          <w:sz w:val="22"/>
          <w:szCs w:val="22"/>
        </w:rPr>
        <w:t xml:space="preserve">; AN ORDINANCE AMENDING THE OFFICIAL ZONING MAP OF THE CITY OF MANDEVILLE TO REZONE THE SOUTH ONE HALF OF SQUARE SEVENTY-FOUR (74) OF THE CITY OF MANDEVILLE, ST. TAMMANY PARISH, STATE OF LOUISIANA, FROM PM-2 MARINA DISTRICT – NON-WATERFRONT LOTS, TO O, OPEN SPACE/RECREATION; AND PROVIDING FOR FURTHER MATTERS IN CONNECTION THEREWITH </w:t>
      </w:r>
      <w:r w:rsidR="00FF1BAC" w:rsidRPr="0061377F">
        <w:rPr>
          <w:w w:val="99"/>
          <w:sz w:val="22"/>
          <w:szCs w:val="22"/>
        </w:rPr>
        <w:t>(Councilwoman McGuire, District III)</w:t>
      </w:r>
    </w:p>
    <w:p w14:paraId="3093674D" w14:textId="77777777" w:rsidR="00FF1BAC" w:rsidRPr="0061377F" w:rsidRDefault="00FF1BAC" w:rsidP="00FF1BAC">
      <w:pPr>
        <w:ind w:right="720"/>
        <w:jc w:val="both"/>
        <w:rPr>
          <w:b/>
          <w:bCs/>
          <w:sz w:val="22"/>
          <w:szCs w:val="22"/>
        </w:rPr>
      </w:pPr>
    </w:p>
    <w:p w14:paraId="498EAACA" w14:textId="10CB6E08" w:rsidR="00BF5D32" w:rsidRPr="0061377F" w:rsidRDefault="0061377F" w:rsidP="00BF5D32">
      <w:pPr>
        <w:ind w:right="720"/>
        <w:jc w:val="both"/>
        <w:rPr>
          <w:b/>
          <w:bCs/>
          <w:sz w:val="22"/>
          <w:szCs w:val="22"/>
        </w:rPr>
      </w:pPr>
      <w:r>
        <w:rPr>
          <w:sz w:val="22"/>
          <w:szCs w:val="22"/>
        </w:rPr>
        <w:t>2.</w:t>
      </w:r>
      <w:r w:rsidR="00BF5D32" w:rsidRPr="0061377F">
        <w:rPr>
          <w:sz w:val="22"/>
          <w:szCs w:val="22"/>
        </w:rPr>
        <w:t xml:space="preserve">Adoption of </w:t>
      </w:r>
      <w:hyperlink r:id="rId9" w:history="1">
        <w:r w:rsidR="00BF5D32" w:rsidRPr="0061377F">
          <w:rPr>
            <w:rStyle w:val="Hyperlink"/>
            <w:sz w:val="22"/>
            <w:szCs w:val="22"/>
          </w:rPr>
          <w:t>Ordinance No. 21-24</w:t>
        </w:r>
      </w:hyperlink>
      <w:r w:rsidR="00BF5D32" w:rsidRPr="0061377F">
        <w:rPr>
          <w:sz w:val="22"/>
          <w:szCs w:val="22"/>
        </w:rPr>
        <w:t>; AN ORDINANCE AMENDING THE OFFICIAL ZONING MAP OF THE CITY OF MANDEVILLE TO REZONE DOUBLE SQUARE 33, LOT 2 OF THE CITY OF MANDEVILLE, ST. TAMMANY PARISH, STATE OF LOUISIANA, FROM R-3 MULTI-FAMILY RESIDENTIAL DISTRICT, TO O, OPEN SPACE/RECREATION; AND PROVIDING FOR FURTHER MATTERS IN CONNECTION THEREWITH</w:t>
      </w:r>
      <w:r w:rsidR="00BF5D32" w:rsidRPr="0061377F">
        <w:rPr>
          <w:b/>
          <w:bCs/>
          <w:sz w:val="22"/>
          <w:szCs w:val="22"/>
        </w:rPr>
        <w:t xml:space="preserve"> </w:t>
      </w:r>
      <w:r w:rsidR="002C0278" w:rsidRPr="0061377F">
        <w:rPr>
          <w:w w:val="99"/>
          <w:sz w:val="22"/>
          <w:szCs w:val="22"/>
        </w:rPr>
        <w:t>(Councilwoman McGuire, District III)</w:t>
      </w:r>
    </w:p>
    <w:p w14:paraId="46FEC772" w14:textId="77777777" w:rsidR="00E15603" w:rsidRPr="0061377F" w:rsidRDefault="00E15603" w:rsidP="00E15603">
      <w:pPr>
        <w:rPr>
          <w:bCs/>
          <w:sz w:val="22"/>
          <w:szCs w:val="22"/>
        </w:rPr>
      </w:pPr>
    </w:p>
    <w:p w14:paraId="3ED5ED26" w14:textId="6FA61F81" w:rsidR="00E15603" w:rsidRPr="0061377F" w:rsidRDefault="0061377F" w:rsidP="00E15603">
      <w:pPr>
        <w:rPr>
          <w:bCs/>
          <w:sz w:val="22"/>
          <w:szCs w:val="22"/>
        </w:rPr>
      </w:pPr>
      <w:r>
        <w:rPr>
          <w:bCs/>
          <w:sz w:val="22"/>
          <w:szCs w:val="22"/>
        </w:rPr>
        <w:t>3.</w:t>
      </w:r>
      <w:r w:rsidR="00E15603" w:rsidRPr="0061377F">
        <w:rPr>
          <w:bCs/>
          <w:sz w:val="22"/>
          <w:szCs w:val="22"/>
        </w:rPr>
        <w:t xml:space="preserve">Adoption of </w:t>
      </w:r>
      <w:hyperlink r:id="rId10" w:history="1">
        <w:r w:rsidR="00E15603" w:rsidRPr="0061377F">
          <w:rPr>
            <w:rStyle w:val="Hyperlink"/>
            <w:bCs/>
            <w:sz w:val="22"/>
            <w:szCs w:val="22"/>
          </w:rPr>
          <w:t>Ordinance No. 21-39</w:t>
        </w:r>
      </w:hyperlink>
      <w:r w:rsidR="00E15603" w:rsidRPr="0061377F">
        <w:rPr>
          <w:bCs/>
          <w:sz w:val="22"/>
          <w:szCs w:val="22"/>
        </w:rPr>
        <w:t xml:space="preserve">; AN ORDINANCE OF THE COUNCIL OF THE CITY OF MANDEVILLE AMENDING SECTION 2-8 OF CHAPTER 2 OF THE CITY OF MANDEVILLE CODE OF ORDINANCES AND PROVIDING FOR OTHER MATTERS IN CONNECTION THEREWITH </w:t>
      </w:r>
      <w:r w:rsidR="00E15603" w:rsidRPr="0061377F">
        <w:rPr>
          <w:sz w:val="22"/>
          <w:szCs w:val="22"/>
        </w:rPr>
        <w:t xml:space="preserve">.   </w:t>
      </w:r>
      <w:r w:rsidR="00E15603" w:rsidRPr="0061377F">
        <w:rPr>
          <w:iCs/>
          <w:sz w:val="22"/>
          <w:szCs w:val="22"/>
        </w:rPr>
        <w:t>(Councilman Zuckerman, At-Large)</w:t>
      </w:r>
    </w:p>
    <w:p w14:paraId="7F23DBCE" w14:textId="77777777" w:rsidR="003B0B45" w:rsidRPr="0061377F" w:rsidRDefault="003B0B45" w:rsidP="00E21834">
      <w:pPr>
        <w:jc w:val="both"/>
        <w:rPr>
          <w:color w:val="000000"/>
          <w:sz w:val="22"/>
          <w:szCs w:val="22"/>
          <w:u w:val="single"/>
        </w:rPr>
      </w:pPr>
    </w:p>
    <w:p w14:paraId="67CEE105" w14:textId="1DB478C1" w:rsidR="00E52326" w:rsidRPr="0061377F" w:rsidRDefault="00795C39" w:rsidP="0025027D">
      <w:pPr>
        <w:jc w:val="both"/>
        <w:rPr>
          <w:bCs/>
          <w:iCs/>
          <w:sz w:val="22"/>
          <w:szCs w:val="22"/>
        </w:rPr>
      </w:pPr>
      <w:r w:rsidRPr="0061377F">
        <w:rPr>
          <w:b/>
          <w:bCs/>
          <w:iCs/>
          <w:sz w:val="22"/>
          <w:szCs w:val="22"/>
          <w:u w:val="single"/>
        </w:rPr>
        <w:t>NEW BUSINESS</w:t>
      </w:r>
      <w:r w:rsidRPr="0061377F">
        <w:rPr>
          <w:bCs/>
          <w:iCs/>
          <w:sz w:val="22"/>
          <w:szCs w:val="22"/>
        </w:rPr>
        <w:t>:</w:t>
      </w:r>
    </w:p>
    <w:p w14:paraId="65DD6561" w14:textId="0934F901" w:rsidR="008E5FC0" w:rsidRPr="0061377F" w:rsidRDefault="008E5FC0" w:rsidP="008E5FC0">
      <w:pPr>
        <w:spacing w:before="240"/>
        <w:jc w:val="both"/>
        <w:rPr>
          <w:bCs/>
          <w:color w:val="000000"/>
          <w:sz w:val="22"/>
          <w:szCs w:val="22"/>
        </w:rPr>
      </w:pPr>
      <w:r w:rsidRPr="0061377F">
        <w:rPr>
          <w:bCs/>
          <w:color w:val="000000"/>
          <w:sz w:val="22"/>
          <w:szCs w:val="22"/>
        </w:rPr>
        <w:t>1.Establish Council meeting dates for the months of November and December</w:t>
      </w:r>
    </w:p>
    <w:p w14:paraId="767A08C1" w14:textId="77777777" w:rsidR="008E5FC0" w:rsidRPr="0061377F" w:rsidRDefault="008E5FC0" w:rsidP="00E947F5">
      <w:pPr>
        <w:ind w:right="803"/>
        <w:jc w:val="both"/>
        <w:rPr>
          <w:w w:val="99"/>
          <w:sz w:val="22"/>
          <w:szCs w:val="22"/>
        </w:rPr>
      </w:pPr>
    </w:p>
    <w:p w14:paraId="66505FDA" w14:textId="26191CFD" w:rsidR="00A0475E" w:rsidRPr="0061377F" w:rsidRDefault="008E5FC0" w:rsidP="00E947F5">
      <w:pPr>
        <w:ind w:right="803"/>
        <w:jc w:val="both"/>
        <w:rPr>
          <w:w w:val="99"/>
          <w:sz w:val="22"/>
          <w:szCs w:val="22"/>
        </w:rPr>
      </w:pPr>
      <w:r w:rsidRPr="0061377F">
        <w:rPr>
          <w:w w:val="99"/>
          <w:sz w:val="22"/>
          <w:szCs w:val="22"/>
        </w:rPr>
        <w:t>2.</w:t>
      </w:r>
      <w:r w:rsidR="00A0475E" w:rsidRPr="0061377F">
        <w:rPr>
          <w:w w:val="99"/>
          <w:sz w:val="22"/>
          <w:szCs w:val="22"/>
        </w:rPr>
        <w:t xml:space="preserve">Approval of the special event </w:t>
      </w:r>
      <w:r w:rsidR="004A5408">
        <w:rPr>
          <w:w w:val="99"/>
          <w:sz w:val="22"/>
          <w:szCs w:val="22"/>
        </w:rPr>
        <w:t xml:space="preserve">and liquor </w:t>
      </w:r>
      <w:r w:rsidR="00A0475E" w:rsidRPr="0061377F">
        <w:rPr>
          <w:w w:val="99"/>
          <w:sz w:val="22"/>
          <w:szCs w:val="22"/>
        </w:rPr>
        <w:t xml:space="preserve">application for the </w:t>
      </w:r>
      <w:hyperlink r:id="rId11" w:history="1">
        <w:r w:rsidR="00A0475E" w:rsidRPr="00106EA3">
          <w:rPr>
            <w:rStyle w:val="Hyperlink"/>
            <w:w w:val="99"/>
            <w:sz w:val="22"/>
            <w:szCs w:val="22"/>
          </w:rPr>
          <w:t>Walk a Mile Mandeville 2021</w:t>
        </w:r>
      </w:hyperlink>
      <w:r w:rsidR="00A0475E" w:rsidRPr="0061377F">
        <w:rPr>
          <w:w w:val="99"/>
          <w:sz w:val="22"/>
          <w:szCs w:val="22"/>
        </w:rPr>
        <w:t xml:space="preserve"> on Saturday, October 30, 2021 from 4-8pm, no rain date. Event location will be from the Mandeville harbor to the Mandeville Trailhead. </w:t>
      </w:r>
      <w:r w:rsidR="00B45227" w:rsidRPr="0061377F">
        <w:rPr>
          <w:w w:val="99"/>
          <w:sz w:val="22"/>
          <w:szCs w:val="22"/>
        </w:rPr>
        <w:t>(Councilwoman McGuire, District III)</w:t>
      </w:r>
    </w:p>
    <w:p w14:paraId="4DDCF607" w14:textId="77777777" w:rsidR="00A0475E" w:rsidRPr="0061377F" w:rsidRDefault="00A0475E" w:rsidP="00E947F5">
      <w:pPr>
        <w:ind w:right="803"/>
        <w:jc w:val="both"/>
        <w:rPr>
          <w:w w:val="99"/>
          <w:sz w:val="22"/>
          <w:szCs w:val="22"/>
        </w:rPr>
      </w:pPr>
    </w:p>
    <w:p w14:paraId="43FD53A7" w14:textId="3283ECED" w:rsidR="00611E8A" w:rsidRPr="0061377F" w:rsidRDefault="0061377F" w:rsidP="00E947F5">
      <w:pPr>
        <w:ind w:right="803"/>
        <w:jc w:val="both"/>
        <w:rPr>
          <w:w w:val="99"/>
          <w:sz w:val="22"/>
          <w:szCs w:val="22"/>
        </w:rPr>
      </w:pPr>
      <w:r>
        <w:rPr>
          <w:w w:val="99"/>
          <w:sz w:val="22"/>
          <w:szCs w:val="22"/>
        </w:rPr>
        <w:t>3.</w:t>
      </w:r>
      <w:r w:rsidR="00611E8A" w:rsidRPr="0061377F">
        <w:rPr>
          <w:w w:val="99"/>
          <w:sz w:val="22"/>
          <w:szCs w:val="22"/>
        </w:rPr>
        <w:t xml:space="preserve">Approval of </w:t>
      </w:r>
      <w:hyperlink r:id="rId12" w:history="1">
        <w:r w:rsidR="00611E8A" w:rsidRPr="0061377F">
          <w:rPr>
            <w:rStyle w:val="Hyperlink"/>
            <w:w w:val="99"/>
            <w:sz w:val="22"/>
            <w:szCs w:val="22"/>
          </w:rPr>
          <w:t>Change Order #1</w:t>
        </w:r>
      </w:hyperlink>
      <w:r w:rsidR="00611E8A" w:rsidRPr="0061377F">
        <w:rPr>
          <w:w w:val="99"/>
          <w:sz w:val="22"/>
          <w:szCs w:val="22"/>
        </w:rPr>
        <w:t>, Trailhead Splash Park Rehabilitation A/E Project No. 2101A06; formerly No. 2001A02 for an increase in contract time by 30 days for a total contract time of 150 days. No Change in dollar amount. (Councilwoman McGuire, District III)</w:t>
      </w:r>
    </w:p>
    <w:p w14:paraId="6D4CCC84" w14:textId="77777777" w:rsidR="00611E8A" w:rsidRPr="0061377F" w:rsidRDefault="00611E8A" w:rsidP="00E947F5">
      <w:pPr>
        <w:ind w:right="803"/>
        <w:jc w:val="both"/>
        <w:rPr>
          <w:w w:val="99"/>
          <w:sz w:val="22"/>
          <w:szCs w:val="22"/>
        </w:rPr>
      </w:pPr>
    </w:p>
    <w:p w14:paraId="219EED2C" w14:textId="7C5C5A5D" w:rsidR="0042674B" w:rsidRPr="0061377F" w:rsidRDefault="0061377F" w:rsidP="00E947F5">
      <w:pPr>
        <w:ind w:right="803"/>
        <w:jc w:val="both"/>
        <w:rPr>
          <w:w w:val="99"/>
          <w:sz w:val="22"/>
          <w:szCs w:val="22"/>
        </w:rPr>
      </w:pPr>
      <w:r>
        <w:rPr>
          <w:w w:val="99"/>
          <w:sz w:val="22"/>
          <w:szCs w:val="22"/>
        </w:rPr>
        <w:t>4.</w:t>
      </w:r>
      <w:r w:rsidR="0042674B" w:rsidRPr="0061377F">
        <w:rPr>
          <w:w w:val="99"/>
          <w:sz w:val="22"/>
          <w:szCs w:val="22"/>
        </w:rPr>
        <w:t xml:space="preserve">Approval of NTE amount for Hurricane Ida </w:t>
      </w:r>
      <w:hyperlink r:id="rId13" w:history="1">
        <w:r w:rsidR="0042674B" w:rsidRPr="0064581B">
          <w:rPr>
            <w:rStyle w:val="Hyperlink"/>
            <w:w w:val="99"/>
            <w:sz w:val="22"/>
            <w:szCs w:val="22"/>
          </w:rPr>
          <w:t>debris removal</w:t>
        </w:r>
      </w:hyperlink>
      <w:r w:rsidR="0042674B" w:rsidRPr="0061377F">
        <w:rPr>
          <w:w w:val="99"/>
          <w:sz w:val="22"/>
          <w:szCs w:val="22"/>
        </w:rPr>
        <w:t xml:space="preserve"> project pursuant to the Emergency Debris Removal Contract from</w:t>
      </w:r>
      <w:r w:rsidR="000014B2" w:rsidRPr="0061377F">
        <w:rPr>
          <w:w w:val="99"/>
          <w:sz w:val="22"/>
          <w:szCs w:val="22"/>
        </w:rPr>
        <w:t xml:space="preserve"> </w:t>
      </w:r>
      <w:r w:rsidR="0042674B" w:rsidRPr="0061377F">
        <w:rPr>
          <w:w w:val="99"/>
          <w:sz w:val="22"/>
          <w:szCs w:val="22"/>
        </w:rPr>
        <w:t>$1 million to a NTE $5 million (Councilman Zuckerman, At-</w:t>
      </w:r>
      <w:r w:rsidR="0042674B" w:rsidRPr="0061377F">
        <w:rPr>
          <w:w w:val="99"/>
          <w:sz w:val="22"/>
          <w:szCs w:val="22"/>
        </w:rPr>
        <w:lastRenderedPageBreak/>
        <w:t xml:space="preserve">Large). </w:t>
      </w:r>
    </w:p>
    <w:p w14:paraId="30031438" w14:textId="77777777" w:rsidR="000014B2" w:rsidRPr="0061377F" w:rsidRDefault="000014B2" w:rsidP="00E947F5">
      <w:pPr>
        <w:ind w:right="803"/>
        <w:jc w:val="both"/>
        <w:rPr>
          <w:w w:val="99"/>
          <w:sz w:val="22"/>
          <w:szCs w:val="22"/>
        </w:rPr>
      </w:pPr>
    </w:p>
    <w:p w14:paraId="49A512A6" w14:textId="29EC66FB" w:rsidR="000014B2" w:rsidRPr="0061377F" w:rsidRDefault="0061377F" w:rsidP="000014B2">
      <w:pPr>
        <w:ind w:right="803"/>
        <w:jc w:val="both"/>
        <w:rPr>
          <w:w w:val="99"/>
          <w:sz w:val="22"/>
          <w:szCs w:val="22"/>
        </w:rPr>
      </w:pPr>
      <w:r>
        <w:rPr>
          <w:w w:val="99"/>
          <w:sz w:val="22"/>
          <w:szCs w:val="22"/>
        </w:rPr>
        <w:t>5.</w:t>
      </w:r>
      <w:r w:rsidR="000014B2" w:rsidRPr="0061377F">
        <w:rPr>
          <w:w w:val="99"/>
          <w:sz w:val="22"/>
          <w:szCs w:val="22"/>
        </w:rPr>
        <w:t xml:space="preserve">Approval of NTE amount for Hurricane Ida </w:t>
      </w:r>
      <w:hyperlink r:id="rId14" w:history="1">
        <w:r w:rsidR="000014B2" w:rsidRPr="00D46F05">
          <w:rPr>
            <w:rStyle w:val="Hyperlink"/>
            <w:w w:val="99"/>
            <w:sz w:val="22"/>
            <w:szCs w:val="22"/>
          </w:rPr>
          <w:t xml:space="preserve">debris </w:t>
        </w:r>
        <w:r w:rsidR="00D46F05" w:rsidRPr="00D46F05">
          <w:rPr>
            <w:rStyle w:val="Hyperlink"/>
            <w:w w:val="99"/>
            <w:sz w:val="22"/>
            <w:szCs w:val="22"/>
          </w:rPr>
          <w:t>monitoring</w:t>
        </w:r>
      </w:hyperlink>
      <w:r w:rsidR="000014B2" w:rsidRPr="0061377F">
        <w:rPr>
          <w:w w:val="99"/>
          <w:sz w:val="22"/>
          <w:szCs w:val="22"/>
        </w:rPr>
        <w:t xml:space="preserve"> project pursuant to the Emergency Debris Monitoring Contract from $250,000 to $850,000 (Councilman Zuckerman, At-Large). </w:t>
      </w:r>
    </w:p>
    <w:p w14:paraId="5D2BE738" w14:textId="77777777" w:rsidR="0042674B" w:rsidRPr="0061377F" w:rsidRDefault="0042674B" w:rsidP="00E947F5">
      <w:pPr>
        <w:ind w:right="803"/>
        <w:jc w:val="both"/>
        <w:rPr>
          <w:w w:val="99"/>
          <w:sz w:val="22"/>
          <w:szCs w:val="22"/>
        </w:rPr>
      </w:pPr>
    </w:p>
    <w:p w14:paraId="3B687DE8" w14:textId="3332817F" w:rsidR="00E947F5" w:rsidRPr="0061377F" w:rsidRDefault="0061377F" w:rsidP="00E947F5">
      <w:pPr>
        <w:ind w:right="803"/>
        <w:jc w:val="both"/>
        <w:rPr>
          <w:sz w:val="22"/>
          <w:szCs w:val="22"/>
        </w:rPr>
      </w:pPr>
      <w:r>
        <w:rPr>
          <w:w w:val="99"/>
          <w:sz w:val="22"/>
          <w:szCs w:val="22"/>
        </w:rPr>
        <w:t>6.</w:t>
      </w:r>
      <w:r w:rsidR="00E947F5" w:rsidRPr="0061377F">
        <w:rPr>
          <w:w w:val="99"/>
          <w:sz w:val="22"/>
          <w:szCs w:val="22"/>
        </w:rPr>
        <w:t xml:space="preserve">Adoption of </w:t>
      </w:r>
      <w:hyperlink r:id="rId15" w:history="1">
        <w:r w:rsidR="00E947F5" w:rsidRPr="0061377F">
          <w:rPr>
            <w:rStyle w:val="Hyperlink"/>
            <w:w w:val="99"/>
            <w:sz w:val="22"/>
            <w:szCs w:val="22"/>
          </w:rPr>
          <w:t>Resolution No. 21-4</w:t>
        </w:r>
        <w:r w:rsidR="00402F2C" w:rsidRPr="0061377F">
          <w:rPr>
            <w:rStyle w:val="Hyperlink"/>
            <w:w w:val="99"/>
            <w:sz w:val="22"/>
            <w:szCs w:val="22"/>
          </w:rPr>
          <w:t>4</w:t>
        </w:r>
      </w:hyperlink>
      <w:r w:rsidR="00E947F5" w:rsidRPr="0061377F">
        <w:rPr>
          <w:w w:val="99"/>
          <w:sz w:val="22"/>
          <w:szCs w:val="22"/>
        </w:rPr>
        <w:t>; A</w:t>
      </w:r>
      <w:r w:rsidR="00E947F5" w:rsidRPr="0061377F">
        <w:rPr>
          <w:spacing w:val="-24"/>
          <w:sz w:val="22"/>
          <w:szCs w:val="22"/>
        </w:rPr>
        <w:t xml:space="preserve"> </w:t>
      </w:r>
      <w:r w:rsidR="00E947F5" w:rsidRPr="0061377F">
        <w:rPr>
          <w:spacing w:val="-1"/>
          <w:w w:val="98"/>
          <w:sz w:val="22"/>
          <w:szCs w:val="22"/>
        </w:rPr>
        <w:t>resolutio</w:t>
      </w:r>
      <w:r w:rsidR="00E947F5" w:rsidRPr="0061377F">
        <w:rPr>
          <w:w w:val="98"/>
          <w:sz w:val="22"/>
          <w:szCs w:val="22"/>
        </w:rPr>
        <w:t>n</w:t>
      </w:r>
      <w:r w:rsidR="00E947F5" w:rsidRPr="0061377F">
        <w:rPr>
          <w:spacing w:val="-13"/>
          <w:w w:val="98"/>
          <w:sz w:val="22"/>
          <w:szCs w:val="22"/>
        </w:rPr>
        <w:t xml:space="preserve"> </w:t>
      </w:r>
      <w:r w:rsidR="00E947F5" w:rsidRPr="0061377F">
        <w:rPr>
          <w:spacing w:val="-1"/>
          <w:w w:val="99"/>
          <w:sz w:val="22"/>
          <w:szCs w:val="22"/>
        </w:rPr>
        <w:t>confirmin</w:t>
      </w:r>
      <w:r w:rsidR="00E947F5" w:rsidRPr="0061377F">
        <w:rPr>
          <w:w w:val="99"/>
          <w:sz w:val="22"/>
          <w:szCs w:val="22"/>
        </w:rPr>
        <w:t>g</w:t>
      </w:r>
      <w:r w:rsidR="00E947F5" w:rsidRPr="0061377F">
        <w:rPr>
          <w:spacing w:val="-23"/>
          <w:sz w:val="22"/>
          <w:szCs w:val="22"/>
        </w:rPr>
        <w:t xml:space="preserve"> </w:t>
      </w:r>
      <w:r w:rsidR="00E947F5" w:rsidRPr="0061377F">
        <w:rPr>
          <w:spacing w:val="-1"/>
          <w:w w:val="99"/>
          <w:sz w:val="22"/>
          <w:szCs w:val="22"/>
        </w:rPr>
        <w:t>a</w:t>
      </w:r>
      <w:r w:rsidR="00E947F5" w:rsidRPr="0061377F">
        <w:rPr>
          <w:w w:val="99"/>
          <w:sz w:val="22"/>
          <w:szCs w:val="22"/>
        </w:rPr>
        <w:t>n</w:t>
      </w:r>
      <w:r w:rsidR="00E947F5" w:rsidRPr="0061377F">
        <w:rPr>
          <w:spacing w:val="-23"/>
          <w:sz w:val="22"/>
          <w:szCs w:val="22"/>
        </w:rPr>
        <w:t xml:space="preserve"> </w:t>
      </w:r>
      <w:r w:rsidR="00E947F5" w:rsidRPr="0061377F">
        <w:rPr>
          <w:spacing w:val="-1"/>
          <w:w w:val="98"/>
          <w:sz w:val="22"/>
          <w:szCs w:val="22"/>
        </w:rPr>
        <w:t>electio</w:t>
      </w:r>
      <w:r w:rsidR="00E947F5" w:rsidRPr="0061377F">
        <w:rPr>
          <w:w w:val="98"/>
          <w:sz w:val="22"/>
          <w:szCs w:val="22"/>
        </w:rPr>
        <w:t>n</w:t>
      </w:r>
      <w:r w:rsidR="00E947F5" w:rsidRPr="0061377F">
        <w:rPr>
          <w:spacing w:val="-15"/>
          <w:w w:val="98"/>
          <w:sz w:val="22"/>
          <w:szCs w:val="22"/>
        </w:rPr>
        <w:t xml:space="preserve"> </w:t>
      </w:r>
      <w:r w:rsidR="00E947F5" w:rsidRPr="0061377F">
        <w:rPr>
          <w:spacing w:val="-1"/>
          <w:w w:val="99"/>
          <w:sz w:val="22"/>
          <w:szCs w:val="22"/>
        </w:rPr>
        <w:t>dat</w:t>
      </w:r>
      <w:r w:rsidR="00E947F5" w:rsidRPr="0061377F">
        <w:rPr>
          <w:w w:val="99"/>
          <w:sz w:val="22"/>
          <w:szCs w:val="22"/>
        </w:rPr>
        <w:t>e</w:t>
      </w:r>
      <w:r w:rsidR="00E947F5" w:rsidRPr="0061377F">
        <w:rPr>
          <w:spacing w:val="-23"/>
          <w:sz w:val="22"/>
          <w:szCs w:val="22"/>
        </w:rPr>
        <w:t xml:space="preserve"> </w:t>
      </w:r>
      <w:r w:rsidR="00E947F5" w:rsidRPr="0061377F">
        <w:rPr>
          <w:spacing w:val="-1"/>
          <w:w w:val="99"/>
          <w:sz w:val="22"/>
          <w:szCs w:val="22"/>
        </w:rPr>
        <w:t>chang</w:t>
      </w:r>
      <w:r w:rsidR="00E947F5" w:rsidRPr="0061377F">
        <w:rPr>
          <w:w w:val="99"/>
          <w:sz w:val="22"/>
          <w:szCs w:val="22"/>
        </w:rPr>
        <w:t>e</w:t>
      </w:r>
      <w:r w:rsidR="00E947F5" w:rsidRPr="0061377F">
        <w:rPr>
          <w:spacing w:val="-26"/>
          <w:sz w:val="22"/>
          <w:szCs w:val="22"/>
        </w:rPr>
        <w:t xml:space="preserve"> </w:t>
      </w:r>
      <w:r w:rsidR="00E947F5" w:rsidRPr="0061377F">
        <w:rPr>
          <w:spacing w:val="-1"/>
          <w:w w:val="99"/>
          <w:sz w:val="22"/>
          <w:szCs w:val="22"/>
        </w:rPr>
        <w:t>pursuan</w:t>
      </w:r>
      <w:r w:rsidR="00E947F5" w:rsidRPr="0061377F">
        <w:rPr>
          <w:w w:val="99"/>
          <w:sz w:val="22"/>
          <w:szCs w:val="22"/>
        </w:rPr>
        <w:t>t</w:t>
      </w:r>
      <w:r w:rsidR="00E947F5" w:rsidRPr="0061377F">
        <w:rPr>
          <w:spacing w:val="-24"/>
          <w:sz w:val="22"/>
          <w:szCs w:val="22"/>
        </w:rPr>
        <w:t xml:space="preserve"> </w:t>
      </w:r>
      <w:r w:rsidR="00E947F5" w:rsidRPr="0061377F">
        <w:rPr>
          <w:spacing w:val="-1"/>
          <w:w w:val="99"/>
          <w:sz w:val="22"/>
          <w:szCs w:val="22"/>
        </w:rPr>
        <w:t>t</w:t>
      </w:r>
      <w:r w:rsidR="00E947F5" w:rsidRPr="0061377F">
        <w:rPr>
          <w:w w:val="99"/>
          <w:sz w:val="22"/>
          <w:szCs w:val="22"/>
        </w:rPr>
        <w:t>o</w:t>
      </w:r>
      <w:r w:rsidR="00E947F5" w:rsidRPr="0061377F">
        <w:rPr>
          <w:spacing w:val="-24"/>
          <w:sz w:val="22"/>
          <w:szCs w:val="22"/>
        </w:rPr>
        <w:t xml:space="preserve"> </w:t>
      </w:r>
      <w:r w:rsidR="00E947F5" w:rsidRPr="0061377F">
        <w:rPr>
          <w:spacing w:val="-1"/>
          <w:w w:val="99"/>
          <w:sz w:val="22"/>
          <w:szCs w:val="22"/>
        </w:rPr>
        <w:t>Executiv</w:t>
      </w:r>
      <w:r w:rsidR="00E947F5" w:rsidRPr="0061377F">
        <w:rPr>
          <w:w w:val="99"/>
          <w:sz w:val="22"/>
          <w:szCs w:val="22"/>
        </w:rPr>
        <w:t>e</w:t>
      </w:r>
      <w:r w:rsidR="00E947F5" w:rsidRPr="0061377F">
        <w:rPr>
          <w:spacing w:val="-23"/>
          <w:sz w:val="22"/>
          <w:szCs w:val="22"/>
        </w:rPr>
        <w:t xml:space="preserve"> </w:t>
      </w:r>
      <w:r w:rsidR="00E947F5" w:rsidRPr="0061377F">
        <w:rPr>
          <w:spacing w:val="-1"/>
          <w:w w:val="99"/>
          <w:sz w:val="22"/>
          <w:szCs w:val="22"/>
        </w:rPr>
        <w:t>Orde</w:t>
      </w:r>
      <w:r w:rsidR="00E947F5" w:rsidRPr="0061377F">
        <w:rPr>
          <w:w w:val="99"/>
          <w:sz w:val="22"/>
          <w:szCs w:val="22"/>
        </w:rPr>
        <w:t>r</w:t>
      </w:r>
      <w:r w:rsidR="00E947F5" w:rsidRPr="0061377F">
        <w:rPr>
          <w:spacing w:val="-24"/>
          <w:sz w:val="22"/>
          <w:szCs w:val="22"/>
        </w:rPr>
        <w:t xml:space="preserve"> </w:t>
      </w:r>
      <w:r w:rsidR="00E947F5" w:rsidRPr="0061377F">
        <w:rPr>
          <w:spacing w:val="-1"/>
          <w:w w:val="99"/>
          <w:sz w:val="22"/>
          <w:szCs w:val="22"/>
        </w:rPr>
        <w:t>o</w:t>
      </w:r>
      <w:r w:rsidR="00E947F5" w:rsidRPr="0061377F">
        <w:rPr>
          <w:w w:val="99"/>
          <w:sz w:val="22"/>
          <w:szCs w:val="22"/>
        </w:rPr>
        <w:t>f</w:t>
      </w:r>
      <w:r w:rsidR="00E947F5" w:rsidRPr="0061377F">
        <w:rPr>
          <w:spacing w:val="-24"/>
          <w:sz w:val="22"/>
          <w:szCs w:val="22"/>
        </w:rPr>
        <w:t xml:space="preserve"> </w:t>
      </w:r>
      <w:r w:rsidR="00E947F5" w:rsidRPr="0061377F">
        <w:rPr>
          <w:spacing w:val="-1"/>
          <w:w w:val="99"/>
          <w:sz w:val="22"/>
          <w:szCs w:val="22"/>
        </w:rPr>
        <w:t>th</w:t>
      </w:r>
      <w:r w:rsidR="00E947F5" w:rsidRPr="0061377F">
        <w:rPr>
          <w:w w:val="99"/>
          <w:sz w:val="22"/>
          <w:szCs w:val="22"/>
        </w:rPr>
        <w:t>e</w:t>
      </w:r>
      <w:r w:rsidR="00E947F5" w:rsidRPr="0061377F">
        <w:rPr>
          <w:spacing w:val="-24"/>
          <w:sz w:val="22"/>
          <w:szCs w:val="22"/>
        </w:rPr>
        <w:t xml:space="preserve"> </w:t>
      </w:r>
      <w:r w:rsidR="00E947F5" w:rsidRPr="0061377F">
        <w:rPr>
          <w:spacing w:val="-1"/>
          <w:sz w:val="22"/>
          <w:szCs w:val="22"/>
        </w:rPr>
        <w:t xml:space="preserve">Governor; </w:t>
      </w:r>
      <w:r w:rsidR="00E947F5" w:rsidRPr="0061377F">
        <w:rPr>
          <w:w w:val="99"/>
          <w:sz w:val="22"/>
          <w:szCs w:val="22"/>
        </w:rPr>
        <w:t>establishing</w:t>
      </w:r>
      <w:r w:rsidR="00E947F5" w:rsidRPr="0061377F">
        <w:rPr>
          <w:spacing w:val="-17"/>
          <w:w w:val="99"/>
          <w:sz w:val="22"/>
          <w:szCs w:val="22"/>
        </w:rPr>
        <w:t xml:space="preserve"> </w:t>
      </w:r>
      <w:r w:rsidR="00E947F5" w:rsidRPr="0061377F">
        <w:rPr>
          <w:sz w:val="22"/>
          <w:szCs w:val="22"/>
        </w:rPr>
        <w:t>a</w:t>
      </w:r>
      <w:r w:rsidR="00E947F5" w:rsidRPr="0061377F">
        <w:rPr>
          <w:spacing w:val="-19"/>
          <w:sz w:val="22"/>
          <w:szCs w:val="22"/>
        </w:rPr>
        <w:t xml:space="preserve"> </w:t>
      </w:r>
      <w:r w:rsidR="00E947F5" w:rsidRPr="0061377F">
        <w:rPr>
          <w:sz w:val="22"/>
          <w:szCs w:val="22"/>
        </w:rPr>
        <w:t>new</w:t>
      </w:r>
      <w:r w:rsidR="00E947F5" w:rsidRPr="0061377F">
        <w:rPr>
          <w:spacing w:val="-22"/>
          <w:sz w:val="22"/>
          <w:szCs w:val="22"/>
        </w:rPr>
        <w:t xml:space="preserve"> </w:t>
      </w:r>
      <w:r w:rsidR="00E947F5" w:rsidRPr="0061377F">
        <w:rPr>
          <w:sz w:val="22"/>
          <w:szCs w:val="22"/>
        </w:rPr>
        <w:t>date</w:t>
      </w:r>
      <w:r w:rsidR="00E947F5" w:rsidRPr="0061377F">
        <w:rPr>
          <w:spacing w:val="-22"/>
          <w:sz w:val="22"/>
          <w:szCs w:val="22"/>
        </w:rPr>
        <w:t xml:space="preserve"> </w:t>
      </w:r>
      <w:r w:rsidR="00E947F5" w:rsidRPr="0061377F">
        <w:rPr>
          <w:sz w:val="22"/>
          <w:szCs w:val="22"/>
        </w:rPr>
        <w:t>to</w:t>
      </w:r>
      <w:r w:rsidR="00E947F5" w:rsidRPr="0061377F">
        <w:rPr>
          <w:spacing w:val="-20"/>
          <w:sz w:val="22"/>
          <w:szCs w:val="22"/>
        </w:rPr>
        <w:t xml:space="preserve"> </w:t>
      </w:r>
      <w:r w:rsidR="00E947F5" w:rsidRPr="0061377F">
        <w:rPr>
          <w:w w:val="99"/>
          <w:sz w:val="22"/>
          <w:szCs w:val="22"/>
        </w:rPr>
        <w:t>canvass</w:t>
      </w:r>
      <w:r w:rsidR="00E947F5" w:rsidRPr="0061377F">
        <w:rPr>
          <w:spacing w:val="-17"/>
          <w:w w:val="99"/>
          <w:sz w:val="22"/>
          <w:szCs w:val="22"/>
        </w:rPr>
        <w:t xml:space="preserve"> </w:t>
      </w:r>
      <w:r w:rsidR="00E947F5" w:rsidRPr="0061377F">
        <w:rPr>
          <w:sz w:val="22"/>
          <w:szCs w:val="22"/>
        </w:rPr>
        <w:t>the</w:t>
      </w:r>
      <w:r w:rsidR="00E947F5" w:rsidRPr="0061377F">
        <w:rPr>
          <w:spacing w:val="-19"/>
          <w:sz w:val="22"/>
          <w:szCs w:val="22"/>
        </w:rPr>
        <w:t xml:space="preserve"> </w:t>
      </w:r>
      <w:r w:rsidR="00E947F5" w:rsidRPr="0061377F">
        <w:rPr>
          <w:w w:val="99"/>
          <w:sz w:val="22"/>
          <w:szCs w:val="22"/>
        </w:rPr>
        <w:t>returns</w:t>
      </w:r>
      <w:r w:rsidR="00E947F5" w:rsidRPr="0061377F">
        <w:rPr>
          <w:spacing w:val="-15"/>
          <w:w w:val="99"/>
          <w:sz w:val="22"/>
          <w:szCs w:val="22"/>
        </w:rPr>
        <w:t xml:space="preserve"> </w:t>
      </w:r>
      <w:r w:rsidR="00E947F5" w:rsidRPr="0061377F">
        <w:rPr>
          <w:sz w:val="22"/>
          <w:szCs w:val="22"/>
        </w:rPr>
        <w:t>of</w:t>
      </w:r>
      <w:r w:rsidR="00E947F5" w:rsidRPr="0061377F">
        <w:rPr>
          <w:spacing w:val="-18"/>
          <w:sz w:val="22"/>
          <w:szCs w:val="22"/>
        </w:rPr>
        <w:t xml:space="preserve"> </w:t>
      </w:r>
      <w:r w:rsidR="00E947F5" w:rsidRPr="0061377F">
        <w:rPr>
          <w:sz w:val="22"/>
          <w:szCs w:val="22"/>
        </w:rPr>
        <w:t>the</w:t>
      </w:r>
      <w:r w:rsidR="00E947F5" w:rsidRPr="0061377F">
        <w:rPr>
          <w:spacing w:val="-19"/>
          <w:sz w:val="22"/>
          <w:szCs w:val="22"/>
        </w:rPr>
        <w:t xml:space="preserve"> </w:t>
      </w:r>
      <w:r w:rsidR="00E947F5" w:rsidRPr="0061377F">
        <w:rPr>
          <w:w w:val="99"/>
          <w:sz w:val="22"/>
          <w:szCs w:val="22"/>
        </w:rPr>
        <w:t>election;</w:t>
      </w:r>
      <w:r w:rsidR="00E947F5" w:rsidRPr="0061377F">
        <w:rPr>
          <w:spacing w:val="-15"/>
          <w:w w:val="99"/>
          <w:sz w:val="22"/>
          <w:szCs w:val="22"/>
        </w:rPr>
        <w:t xml:space="preserve"> </w:t>
      </w:r>
      <w:r w:rsidR="00E947F5" w:rsidRPr="0061377F">
        <w:rPr>
          <w:sz w:val="22"/>
          <w:szCs w:val="22"/>
        </w:rPr>
        <w:t>and</w:t>
      </w:r>
      <w:r w:rsidR="00E947F5" w:rsidRPr="0061377F">
        <w:rPr>
          <w:spacing w:val="-19"/>
          <w:sz w:val="22"/>
          <w:szCs w:val="22"/>
        </w:rPr>
        <w:t xml:space="preserve"> </w:t>
      </w:r>
      <w:r w:rsidR="00E947F5" w:rsidRPr="0061377F">
        <w:rPr>
          <w:w w:val="99"/>
          <w:sz w:val="22"/>
          <w:szCs w:val="22"/>
        </w:rPr>
        <w:t>providing</w:t>
      </w:r>
      <w:r w:rsidR="00E947F5" w:rsidRPr="0061377F">
        <w:rPr>
          <w:spacing w:val="-15"/>
          <w:w w:val="99"/>
          <w:sz w:val="22"/>
          <w:szCs w:val="22"/>
        </w:rPr>
        <w:t xml:space="preserve"> </w:t>
      </w:r>
      <w:r w:rsidR="00E947F5" w:rsidRPr="0061377F">
        <w:rPr>
          <w:sz w:val="22"/>
          <w:szCs w:val="22"/>
        </w:rPr>
        <w:t>for</w:t>
      </w:r>
      <w:r w:rsidR="00E947F5" w:rsidRPr="0061377F">
        <w:rPr>
          <w:spacing w:val="-21"/>
          <w:sz w:val="22"/>
          <w:szCs w:val="22"/>
        </w:rPr>
        <w:t xml:space="preserve"> </w:t>
      </w:r>
      <w:r w:rsidR="00E947F5" w:rsidRPr="0061377F">
        <w:rPr>
          <w:w w:val="99"/>
          <w:sz w:val="22"/>
          <w:szCs w:val="22"/>
        </w:rPr>
        <w:t>other</w:t>
      </w:r>
      <w:r w:rsidR="00E947F5" w:rsidRPr="0061377F">
        <w:rPr>
          <w:spacing w:val="-17"/>
          <w:w w:val="99"/>
          <w:sz w:val="22"/>
          <w:szCs w:val="22"/>
        </w:rPr>
        <w:t xml:space="preserve"> </w:t>
      </w:r>
      <w:r w:rsidR="00E947F5" w:rsidRPr="0061377F">
        <w:rPr>
          <w:spacing w:val="-2"/>
          <w:sz w:val="22"/>
          <w:szCs w:val="22"/>
        </w:rPr>
        <w:t>m</w:t>
      </w:r>
      <w:r w:rsidR="00E947F5" w:rsidRPr="0061377F">
        <w:rPr>
          <w:sz w:val="22"/>
          <w:szCs w:val="22"/>
        </w:rPr>
        <w:t>atters in</w:t>
      </w:r>
      <w:r w:rsidR="00E947F5" w:rsidRPr="0061377F">
        <w:rPr>
          <w:spacing w:val="-2"/>
          <w:sz w:val="22"/>
          <w:szCs w:val="22"/>
        </w:rPr>
        <w:t xml:space="preserve"> </w:t>
      </w:r>
      <w:r w:rsidR="00E947F5" w:rsidRPr="0061377F">
        <w:rPr>
          <w:sz w:val="22"/>
          <w:szCs w:val="22"/>
        </w:rPr>
        <w:t>connection</w:t>
      </w:r>
      <w:r w:rsidR="00E947F5" w:rsidRPr="0061377F">
        <w:rPr>
          <w:spacing w:val="-9"/>
          <w:sz w:val="22"/>
          <w:szCs w:val="22"/>
        </w:rPr>
        <w:t xml:space="preserve"> </w:t>
      </w:r>
      <w:r w:rsidR="00E947F5" w:rsidRPr="0061377F">
        <w:rPr>
          <w:sz w:val="22"/>
          <w:szCs w:val="22"/>
        </w:rPr>
        <w:t>therewith.</w:t>
      </w:r>
      <w:r w:rsidR="002D3D73" w:rsidRPr="0061377F">
        <w:rPr>
          <w:sz w:val="22"/>
          <w:szCs w:val="22"/>
        </w:rPr>
        <w:t xml:space="preserve"> (Councilman Zuckerman, At-Large)</w:t>
      </w:r>
    </w:p>
    <w:p w14:paraId="33E85C06" w14:textId="77777777" w:rsidR="006567CA" w:rsidRPr="0061377F" w:rsidRDefault="006567CA" w:rsidP="006567CA">
      <w:pPr>
        <w:rPr>
          <w:sz w:val="22"/>
          <w:szCs w:val="22"/>
        </w:rPr>
      </w:pPr>
    </w:p>
    <w:p w14:paraId="30BAE396" w14:textId="69B5A9A6" w:rsidR="006567CA" w:rsidRPr="0061377F" w:rsidRDefault="0061377F" w:rsidP="006567CA">
      <w:pPr>
        <w:rPr>
          <w:sz w:val="22"/>
          <w:szCs w:val="22"/>
        </w:rPr>
      </w:pPr>
      <w:r>
        <w:rPr>
          <w:sz w:val="22"/>
          <w:szCs w:val="22"/>
        </w:rPr>
        <w:t>7</w:t>
      </w:r>
      <w:r w:rsidR="006567CA" w:rsidRPr="0061377F">
        <w:rPr>
          <w:sz w:val="22"/>
          <w:szCs w:val="22"/>
        </w:rPr>
        <w:t xml:space="preserve">. Adoption of </w:t>
      </w:r>
      <w:hyperlink r:id="rId16" w:history="1">
        <w:r w:rsidR="006567CA" w:rsidRPr="0061377F">
          <w:rPr>
            <w:rStyle w:val="Hyperlink"/>
            <w:sz w:val="22"/>
            <w:szCs w:val="22"/>
          </w:rPr>
          <w:t>Resolution No. 21-45</w:t>
        </w:r>
      </w:hyperlink>
      <w:r w:rsidR="006567CA" w:rsidRPr="0061377F">
        <w:rPr>
          <w:sz w:val="22"/>
          <w:szCs w:val="22"/>
        </w:rPr>
        <w:t xml:space="preserve"> A RESOLUTION OF THE MANDEVILLE CITY COUNCIL ENDORSING THE APPLICATION OF</w:t>
      </w:r>
      <w:r w:rsidR="006567CA" w:rsidRPr="0061377F">
        <w:rPr>
          <w:rFonts w:eastAsia="Calibri"/>
          <w:spacing w:val="1"/>
          <w:sz w:val="22"/>
          <w:szCs w:val="22"/>
        </w:rPr>
        <w:t xml:space="preserve"> </w:t>
      </w:r>
      <w:r w:rsidR="006567CA" w:rsidRPr="0061377F">
        <w:rPr>
          <w:sz w:val="22"/>
          <w:szCs w:val="22"/>
        </w:rPr>
        <w:t xml:space="preserve">SUSAN </w:t>
      </w:r>
      <w:r w:rsidR="00CD03D2" w:rsidRPr="0061377F">
        <w:rPr>
          <w:sz w:val="22"/>
          <w:szCs w:val="22"/>
        </w:rPr>
        <w:t>DANIELLSON (</w:t>
      </w:r>
      <w:r w:rsidR="006567CA" w:rsidRPr="0061377F">
        <w:rPr>
          <w:sz w:val="22"/>
          <w:szCs w:val="22"/>
        </w:rPr>
        <w:t>551 CARROLL STREET, MANDEVILLE, LOUISIANA) FOR PARTICIPATION IN THE RESTORATION TAX ABATEMENT PROGRAM PROJECT NO. 2016-1452-RTA</w:t>
      </w:r>
      <w:r w:rsidR="00F335E2" w:rsidRPr="0061377F">
        <w:rPr>
          <w:sz w:val="22"/>
          <w:szCs w:val="22"/>
        </w:rPr>
        <w:t xml:space="preserve"> (Councilman Zuckerman, At-Large)</w:t>
      </w:r>
    </w:p>
    <w:p w14:paraId="2AD21D50" w14:textId="77777777" w:rsidR="00F335E2" w:rsidRPr="0061377F" w:rsidRDefault="00F335E2" w:rsidP="00F335E2">
      <w:pPr>
        <w:suppressAutoHyphens/>
        <w:autoSpaceDE/>
        <w:adjustRightInd/>
        <w:spacing w:line="276" w:lineRule="auto"/>
        <w:ind w:right="720"/>
        <w:jc w:val="both"/>
        <w:textAlignment w:val="baseline"/>
        <w:rPr>
          <w:kern w:val="3"/>
          <w:sz w:val="22"/>
          <w:szCs w:val="22"/>
        </w:rPr>
      </w:pPr>
    </w:p>
    <w:p w14:paraId="29280AAF" w14:textId="3527080D" w:rsidR="00485A10" w:rsidRPr="0061377F" w:rsidRDefault="0061377F" w:rsidP="00485A10">
      <w:pPr>
        <w:rPr>
          <w:sz w:val="22"/>
          <w:szCs w:val="22"/>
        </w:rPr>
      </w:pPr>
      <w:r>
        <w:rPr>
          <w:kern w:val="3"/>
          <w:sz w:val="22"/>
          <w:szCs w:val="22"/>
        </w:rPr>
        <w:t>8.</w:t>
      </w:r>
      <w:r w:rsidR="00485A10" w:rsidRPr="0061377F">
        <w:rPr>
          <w:kern w:val="3"/>
          <w:sz w:val="22"/>
          <w:szCs w:val="22"/>
        </w:rPr>
        <w:t xml:space="preserve">Adoption of </w:t>
      </w:r>
      <w:hyperlink r:id="rId17" w:history="1">
        <w:r w:rsidR="00485A10" w:rsidRPr="00EF0681">
          <w:rPr>
            <w:rStyle w:val="Hyperlink"/>
            <w:sz w:val="22"/>
            <w:szCs w:val="22"/>
          </w:rPr>
          <w:t>R</w:t>
        </w:r>
        <w:r w:rsidR="008925B3" w:rsidRPr="00EF0681">
          <w:rPr>
            <w:rStyle w:val="Hyperlink"/>
            <w:sz w:val="22"/>
            <w:szCs w:val="22"/>
          </w:rPr>
          <w:t>esolution</w:t>
        </w:r>
        <w:r w:rsidR="00485A10" w:rsidRPr="00EF0681">
          <w:rPr>
            <w:rStyle w:val="Hyperlink"/>
            <w:sz w:val="22"/>
            <w:szCs w:val="22"/>
          </w:rPr>
          <w:t xml:space="preserve"> N</w:t>
        </w:r>
        <w:r w:rsidR="008925B3" w:rsidRPr="00EF0681">
          <w:rPr>
            <w:rStyle w:val="Hyperlink"/>
            <w:sz w:val="22"/>
            <w:szCs w:val="22"/>
          </w:rPr>
          <w:t>o</w:t>
        </w:r>
        <w:r w:rsidR="00485A10" w:rsidRPr="00EF0681">
          <w:rPr>
            <w:rStyle w:val="Hyperlink"/>
            <w:sz w:val="22"/>
            <w:szCs w:val="22"/>
          </w:rPr>
          <w:t>. 21 – 46</w:t>
        </w:r>
      </w:hyperlink>
      <w:r w:rsidR="00485A10" w:rsidRPr="0061377F">
        <w:rPr>
          <w:sz w:val="22"/>
          <w:szCs w:val="22"/>
        </w:rPr>
        <w:t>; A RESOLUTION OF THE CITY COUNCIL OF THE CITY OF MANDEVILLE ACCEPTING THE BIDS FOR THE MONROE @ EAST CAUSEWAY INTERSECTION &amp; TRAFFIC SIGNAL IMPROVEMENTS PROJECT A/E PROJECT NO. 20-1956 AND AUTHORIZING THE MAYOR TO EXECUTE A CONTRACT WITH THE LOWEST APPARENT BID KORT’S CONSTRUCTION SERVICES INC. AND PROVIDING FOR OTHER MATTERS IN CONNECTION THEREWITH</w:t>
      </w:r>
      <w:r w:rsidR="005A229F" w:rsidRPr="0061377F">
        <w:rPr>
          <w:sz w:val="22"/>
          <w:szCs w:val="22"/>
        </w:rPr>
        <w:t xml:space="preserve"> (Councilman </w:t>
      </w:r>
      <w:proofErr w:type="spellStart"/>
      <w:r w:rsidR="005A229F" w:rsidRPr="0061377F">
        <w:rPr>
          <w:sz w:val="22"/>
          <w:szCs w:val="22"/>
        </w:rPr>
        <w:t>Kreller</w:t>
      </w:r>
      <w:proofErr w:type="spellEnd"/>
      <w:r w:rsidR="005A229F" w:rsidRPr="0061377F">
        <w:rPr>
          <w:sz w:val="22"/>
          <w:szCs w:val="22"/>
        </w:rPr>
        <w:t>, District II)</w:t>
      </w:r>
    </w:p>
    <w:p w14:paraId="07908803" w14:textId="77777777" w:rsidR="00081583" w:rsidRPr="0061377F" w:rsidRDefault="00081583" w:rsidP="00485A10">
      <w:pPr>
        <w:rPr>
          <w:sz w:val="22"/>
          <w:szCs w:val="22"/>
        </w:rPr>
      </w:pPr>
    </w:p>
    <w:p w14:paraId="68523B12" w14:textId="144782CE" w:rsidR="00FA68AF" w:rsidRPr="00FA68AF" w:rsidRDefault="0061377F" w:rsidP="00FA68AF">
      <w:pPr>
        <w:widowControl/>
        <w:ind w:right="720"/>
        <w:rPr>
          <w:rFonts w:eastAsiaTheme="minorEastAsia"/>
          <w:sz w:val="22"/>
          <w:szCs w:val="22"/>
        </w:rPr>
      </w:pPr>
      <w:r>
        <w:rPr>
          <w:sz w:val="22"/>
          <w:szCs w:val="22"/>
        </w:rPr>
        <w:t>9</w:t>
      </w:r>
      <w:r w:rsidR="00FA68AF" w:rsidRPr="00FA68AF">
        <w:rPr>
          <w:sz w:val="22"/>
          <w:szCs w:val="22"/>
        </w:rPr>
        <w:t xml:space="preserve">. Adoption of </w:t>
      </w:r>
      <w:hyperlink r:id="rId18" w:history="1">
        <w:r w:rsidR="00FA68AF" w:rsidRPr="001A48E6">
          <w:rPr>
            <w:rStyle w:val="Hyperlink"/>
            <w:sz w:val="22"/>
            <w:szCs w:val="22"/>
          </w:rPr>
          <w:t>Resolution No. 21-47</w:t>
        </w:r>
      </w:hyperlink>
      <w:r w:rsidR="00FA68AF" w:rsidRPr="001A48E6">
        <w:rPr>
          <w:sz w:val="22"/>
          <w:szCs w:val="22"/>
        </w:rPr>
        <w:t>;</w:t>
      </w:r>
      <w:r w:rsidR="00FA68AF" w:rsidRPr="00FA68AF">
        <w:rPr>
          <w:rFonts w:eastAsiaTheme="minorEastAsia"/>
          <w:sz w:val="22"/>
          <w:szCs w:val="22"/>
        </w:rPr>
        <w:t xml:space="preserve"> </w:t>
      </w:r>
      <w:bookmarkStart w:id="0" w:name="_Hlk84319590"/>
      <w:r w:rsidR="00CD39BE" w:rsidRPr="00CD39BE">
        <w:rPr>
          <w:bCs/>
          <w:sz w:val="22"/>
          <w:szCs w:val="22"/>
        </w:rPr>
        <w:t>A RESOLUTION OF THE CITY COUNCIL OF THE CITY OF MANDEVILLE ACCEPTING THE RECOMMENDATION OF THE AUDIT COMMITTEE TO CONTRACT WITH POSTLETHWAITE &amp; NETTERVILLE, FOR THE PURPOSE OF CONDUCTING A FINANCIAL AUDIT FOR THE CITY OF MANDEVILLE AS OF AND FOR THE FISCAL YEARS ENDING EACH AUGUST 31, 2021, 2022, 2023, AND 2024 AND AUTHORIZING THE MAYOR TO EXECUTE AN AGREEMENT AND PROVIDING FOR OTHER MATTERS IN CONNECTION THEREWITH</w:t>
      </w:r>
      <w:bookmarkEnd w:id="0"/>
      <w:r w:rsidR="00CD39BE" w:rsidRPr="00CD39BE">
        <w:rPr>
          <w:bCs/>
          <w:sz w:val="22"/>
          <w:szCs w:val="22"/>
        </w:rPr>
        <w:t xml:space="preserve"> </w:t>
      </w:r>
      <w:r w:rsidR="00FA68AF" w:rsidRPr="00CD39BE">
        <w:rPr>
          <w:rFonts w:eastAsiaTheme="minorEastAsia"/>
          <w:bCs/>
          <w:sz w:val="22"/>
          <w:szCs w:val="22"/>
        </w:rPr>
        <w:t xml:space="preserve"> (Counc</w:t>
      </w:r>
      <w:r w:rsidR="00FA68AF" w:rsidRPr="00FA68AF">
        <w:rPr>
          <w:rFonts w:eastAsiaTheme="minorEastAsia"/>
          <w:sz w:val="22"/>
          <w:szCs w:val="22"/>
        </w:rPr>
        <w:t>ilman Danielson, At-Large)</w:t>
      </w:r>
    </w:p>
    <w:p w14:paraId="7FCFB0D9" w14:textId="77777777" w:rsidR="00FA68AF" w:rsidRPr="00FA68AF" w:rsidRDefault="00FA68AF" w:rsidP="00FA68AF">
      <w:pPr>
        <w:widowControl/>
        <w:ind w:right="720"/>
        <w:rPr>
          <w:rFonts w:eastAsiaTheme="minorEastAsia"/>
          <w:b/>
          <w:bCs/>
          <w:sz w:val="22"/>
          <w:szCs w:val="22"/>
        </w:rPr>
      </w:pPr>
    </w:p>
    <w:p w14:paraId="5747AB3E" w14:textId="77BC9DFF" w:rsidR="00512DC1" w:rsidRPr="0061377F" w:rsidRDefault="00FA68AF" w:rsidP="00512DC1">
      <w:pPr>
        <w:suppressAutoHyphens/>
        <w:autoSpaceDE/>
        <w:adjustRightInd/>
        <w:spacing w:line="276" w:lineRule="auto"/>
        <w:ind w:right="720"/>
        <w:jc w:val="both"/>
        <w:textAlignment w:val="baseline"/>
        <w:rPr>
          <w:kern w:val="3"/>
          <w:sz w:val="22"/>
          <w:szCs w:val="22"/>
        </w:rPr>
      </w:pPr>
      <w:r>
        <w:rPr>
          <w:sz w:val="22"/>
          <w:szCs w:val="22"/>
        </w:rPr>
        <w:t>10</w:t>
      </w:r>
      <w:r w:rsidR="00474C47" w:rsidRPr="0061377F">
        <w:rPr>
          <w:sz w:val="22"/>
          <w:szCs w:val="22"/>
        </w:rPr>
        <w:t>.</w:t>
      </w:r>
      <w:r w:rsidR="00512DC1" w:rsidRPr="0061377F">
        <w:rPr>
          <w:sz w:val="22"/>
          <w:szCs w:val="22"/>
        </w:rPr>
        <w:t xml:space="preserve">Introduction of </w:t>
      </w:r>
      <w:hyperlink r:id="rId19" w:history="1">
        <w:r w:rsidR="00512DC1" w:rsidRPr="0061377F">
          <w:rPr>
            <w:rStyle w:val="Hyperlink"/>
            <w:sz w:val="22"/>
            <w:szCs w:val="22"/>
          </w:rPr>
          <w:t>Ordinance No. 21-28</w:t>
        </w:r>
      </w:hyperlink>
      <w:r w:rsidR="00512DC1" w:rsidRPr="0061377F">
        <w:rPr>
          <w:sz w:val="22"/>
          <w:szCs w:val="22"/>
        </w:rPr>
        <w:t xml:space="preserve">; AN ORDINANCE OF THE CITY COUNCIL OF THE CITY OF MANDEVILLE AMENDING THE CODE OF ORDINANCES, CHAPTER 11, SECTION 11-64 URINATING IN PUBLIC PLACES PROHIBITED; DEFINITION; PENALTY; AND PROVIDING FOR OTHER MATTERS IN CONNECTION THEREWITH: (Councilman </w:t>
      </w:r>
      <w:proofErr w:type="spellStart"/>
      <w:r w:rsidR="00512DC1" w:rsidRPr="0061377F">
        <w:rPr>
          <w:sz w:val="22"/>
          <w:szCs w:val="22"/>
        </w:rPr>
        <w:t>Kreller</w:t>
      </w:r>
      <w:proofErr w:type="spellEnd"/>
      <w:r w:rsidR="00512DC1" w:rsidRPr="0061377F">
        <w:rPr>
          <w:sz w:val="22"/>
          <w:szCs w:val="22"/>
        </w:rPr>
        <w:t>, District II)</w:t>
      </w:r>
    </w:p>
    <w:p w14:paraId="17E41EB8" w14:textId="77777777" w:rsidR="008D02E1" w:rsidRPr="0061377F" w:rsidRDefault="008D02E1" w:rsidP="008D02E1">
      <w:pPr>
        <w:spacing w:line="276" w:lineRule="auto"/>
        <w:ind w:right="720"/>
        <w:jc w:val="both"/>
        <w:rPr>
          <w:iCs/>
          <w:sz w:val="22"/>
          <w:szCs w:val="22"/>
        </w:rPr>
      </w:pPr>
    </w:p>
    <w:p w14:paraId="0EC16991" w14:textId="78B59BEC" w:rsidR="008D02E1" w:rsidRPr="0061377F" w:rsidRDefault="0061377F" w:rsidP="008D02E1">
      <w:pPr>
        <w:spacing w:line="276" w:lineRule="auto"/>
        <w:ind w:right="720"/>
        <w:jc w:val="both"/>
        <w:rPr>
          <w:sz w:val="22"/>
          <w:szCs w:val="22"/>
        </w:rPr>
      </w:pPr>
      <w:r>
        <w:rPr>
          <w:iCs/>
          <w:sz w:val="22"/>
          <w:szCs w:val="22"/>
        </w:rPr>
        <w:t>1</w:t>
      </w:r>
      <w:r w:rsidR="00FA68AF">
        <w:rPr>
          <w:iCs/>
          <w:sz w:val="22"/>
          <w:szCs w:val="22"/>
        </w:rPr>
        <w:t>1</w:t>
      </w:r>
      <w:r>
        <w:rPr>
          <w:iCs/>
          <w:sz w:val="22"/>
          <w:szCs w:val="22"/>
        </w:rPr>
        <w:t>.</w:t>
      </w:r>
      <w:r w:rsidR="008D02E1" w:rsidRPr="0061377F">
        <w:rPr>
          <w:iCs/>
          <w:sz w:val="22"/>
          <w:szCs w:val="22"/>
        </w:rPr>
        <w:t xml:space="preserve">Introduction of </w:t>
      </w:r>
      <w:hyperlink r:id="rId20" w:history="1">
        <w:r w:rsidR="008D02E1" w:rsidRPr="0061377F">
          <w:rPr>
            <w:rStyle w:val="Hyperlink"/>
            <w:iCs/>
            <w:sz w:val="22"/>
            <w:szCs w:val="22"/>
          </w:rPr>
          <w:t>Ordinance No. 21-29</w:t>
        </w:r>
      </w:hyperlink>
      <w:r w:rsidR="008D02E1" w:rsidRPr="0061377F">
        <w:rPr>
          <w:iCs/>
          <w:sz w:val="22"/>
          <w:szCs w:val="22"/>
        </w:rPr>
        <w:t xml:space="preserve">; AN ORDINANCE OF THE CITY COUNCIL OF THE CITY OF MANDEVILLE APPROVING A CONDITIONAL USE PERMIT FOR ACCESSORY OUTDOOR SEATING WITHIN THE JEFFERSON STREET RIGHT OF WAY </w:t>
      </w:r>
      <w:r w:rsidR="008D02E1" w:rsidRPr="0061377F">
        <w:rPr>
          <w:sz w:val="22"/>
          <w:szCs w:val="22"/>
        </w:rPr>
        <w:t>(Councilwoman McGuire, District III)</w:t>
      </w:r>
    </w:p>
    <w:p w14:paraId="5400F954" w14:textId="77777777" w:rsidR="00317B51" w:rsidRPr="0061377F" w:rsidRDefault="00317B51" w:rsidP="00317B51">
      <w:pPr>
        <w:pStyle w:val="Standard"/>
        <w:spacing w:line="276" w:lineRule="auto"/>
        <w:ind w:right="720"/>
        <w:jc w:val="both"/>
        <w:rPr>
          <w:rFonts w:cs="Times New Roman"/>
          <w:b/>
          <w:sz w:val="22"/>
          <w:szCs w:val="22"/>
        </w:rPr>
      </w:pPr>
    </w:p>
    <w:p w14:paraId="5DA08E2F" w14:textId="2A25D309" w:rsidR="00317B51" w:rsidRPr="0061377F" w:rsidRDefault="0061377F" w:rsidP="00317B51">
      <w:pPr>
        <w:pStyle w:val="Standard"/>
        <w:spacing w:line="276" w:lineRule="auto"/>
        <w:ind w:right="720"/>
        <w:jc w:val="both"/>
        <w:rPr>
          <w:rFonts w:cs="Times New Roman"/>
          <w:sz w:val="22"/>
          <w:szCs w:val="22"/>
        </w:rPr>
      </w:pPr>
      <w:r w:rsidRPr="0061377F">
        <w:rPr>
          <w:rFonts w:cs="Times New Roman"/>
          <w:bCs/>
          <w:sz w:val="22"/>
          <w:szCs w:val="22"/>
        </w:rPr>
        <w:t>1</w:t>
      </w:r>
      <w:r w:rsidR="00FA68AF">
        <w:rPr>
          <w:rFonts w:cs="Times New Roman"/>
          <w:bCs/>
          <w:sz w:val="22"/>
          <w:szCs w:val="22"/>
        </w:rPr>
        <w:t>2</w:t>
      </w:r>
      <w:r w:rsidRPr="0061377F">
        <w:rPr>
          <w:rFonts w:cs="Times New Roman"/>
          <w:bCs/>
          <w:sz w:val="22"/>
          <w:szCs w:val="22"/>
        </w:rPr>
        <w:t>.</w:t>
      </w:r>
      <w:r w:rsidR="00317B51" w:rsidRPr="0061377F">
        <w:rPr>
          <w:rFonts w:cs="Times New Roman"/>
          <w:bCs/>
          <w:sz w:val="22"/>
          <w:szCs w:val="22"/>
        </w:rPr>
        <w:t>Introduction</w:t>
      </w:r>
      <w:r w:rsidR="00317B51" w:rsidRPr="0061377F">
        <w:rPr>
          <w:rFonts w:cs="Times New Roman"/>
          <w:sz w:val="22"/>
          <w:szCs w:val="22"/>
        </w:rPr>
        <w:t xml:space="preserve"> of </w:t>
      </w:r>
      <w:hyperlink r:id="rId21" w:history="1">
        <w:r w:rsidR="00317B51" w:rsidRPr="0061377F">
          <w:rPr>
            <w:rStyle w:val="Hyperlink"/>
            <w:sz w:val="22"/>
            <w:szCs w:val="22"/>
          </w:rPr>
          <w:t>Ordinance No. 21-30</w:t>
        </w:r>
      </w:hyperlink>
      <w:r w:rsidR="00317B51" w:rsidRPr="0061377F">
        <w:rPr>
          <w:rFonts w:cs="Times New Roman"/>
          <w:sz w:val="22"/>
          <w:szCs w:val="22"/>
        </w:rPr>
        <w:t xml:space="preserve">; AN ORDINANCE OF THE CITY COUNCIL OF THE CITY OF MANDEVILLE AMENDING THE CODE OF ORDINANCES, CHAPTER 10, TO INCLUDE SECTION 10-73 AS A PROHIBITION OF PARKING OR TRAVERSING ON MEDIAN STRIP; DEFINITION; PENALTY; AND PROVIDING FOR OTHER MATTERS IN CONNECTION THEREWITH (Councilman </w:t>
      </w:r>
      <w:proofErr w:type="spellStart"/>
      <w:r w:rsidR="00317B51" w:rsidRPr="0061377F">
        <w:rPr>
          <w:rFonts w:cs="Times New Roman"/>
          <w:sz w:val="22"/>
          <w:szCs w:val="22"/>
        </w:rPr>
        <w:t>Kreller</w:t>
      </w:r>
      <w:proofErr w:type="spellEnd"/>
      <w:r w:rsidR="00317B51" w:rsidRPr="0061377F">
        <w:rPr>
          <w:rFonts w:cs="Times New Roman"/>
          <w:sz w:val="22"/>
          <w:szCs w:val="22"/>
        </w:rPr>
        <w:t>, District II)</w:t>
      </w:r>
    </w:p>
    <w:p w14:paraId="649BD16B" w14:textId="77777777" w:rsidR="003D3E4F" w:rsidRPr="0061377F" w:rsidRDefault="003D3E4F" w:rsidP="003D3E4F">
      <w:pPr>
        <w:rPr>
          <w:bCs/>
          <w:sz w:val="22"/>
          <w:szCs w:val="22"/>
        </w:rPr>
      </w:pPr>
    </w:p>
    <w:p w14:paraId="337EA4A6" w14:textId="5DFC3D1A" w:rsidR="00E606BC" w:rsidRPr="0061377F" w:rsidRDefault="006121C7" w:rsidP="0080109F">
      <w:pPr>
        <w:tabs>
          <w:tab w:val="left" w:pos="-1440"/>
        </w:tabs>
        <w:ind w:left="720" w:hanging="720"/>
        <w:jc w:val="both"/>
        <w:rPr>
          <w:rFonts w:eastAsia="@MingLiU"/>
          <w:b/>
          <w:color w:val="000000"/>
          <w:sz w:val="22"/>
          <w:szCs w:val="22"/>
          <w:u w:val="single"/>
        </w:rPr>
      </w:pPr>
      <w:r w:rsidRPr="0061377F">
        <w:rPr>
          <w:rFonts w:eastAsia="@MingLiU"/>
          <w:b/>
          <w:color w:val="000000"/>
          <w:sz w:val="22"/>
          <w:szCs w:val="22"/>
          <w:u w:val="single"/>
        </w:rPr>
        <w:t>PUBLIC COMMENT</w:t>
      </w:r>
      <w:r w:rsidR="0080109F" w:rsidRPr="0061377F">
        <w:rPr>
          <w:rFonts w:eastAsia="@MingLiU"/>
          <w:b/>
          <w:color w:val="000000"/>
          <w:sz w:val="22"/>
          <w:szCs w:val="22"/>
          <w:u w:val="single"/>
        </w:rPr>
        <w:t>:</w:t>
      </w:r>
    </w:p>
    <w:p w14:paraId="30C0F360" w14:textId="7545770C" w:rsidR="00F84CA1" w:rsidRPr="0061377F" w:rsidRDefault="00F84CA1" w:rsidP="0080109F">
      <w:pPr>
        <w:tabs>
          <w:tab w:val="left" w:pos="-1440"/>
        </w:tabs>
        <w:ind w:left="720" w:hanging="720"/>
        <w:jc w:val="both"/>
        <w:rPr>
          <w:rFonts w:eastAsia="@MingLiU"/>
          <w:b/>
          <w:color w:val="000000"/>
          <w:sz w:val="22"/>
          <w:szCs w:val="22"/>
          <w:u w:val="single"/>
        </w:rPr>
      </w:pPr>
    </w:p>
    <w:p w14:paraId="1D4265E0" w14:textId="77777777" w:rsidR="00C31599" w:rsidRPr="0061377F" w:rsidRDefault="005B6DD0" w:rsidP="005805CC">
      <w:pPr>
        <w:jc w:val="both"/>
        <w:rPr>
          <w:rFonts w:eastAsia="@MingLiU"/>
          <w:b/>
          <w:bCs/>
          <w:color w:val="000000"/>
          <w:sz w:val="22"/>
          <w:szCs w:val="22"/>
          <w:u w:val="single"/>
        </w:rPr>
      </w:pPr>
      <w:r w:rsidRPr="0061377F">
        <w:rPr>
          <w:rFonts w:eastAsia="@MingLiU"/>
          <w:b/>
          <w:bCs/>
          <w:color w:val="000000"/>
          <w:sz w:val="22"/>
          <w:szCs w:val="22"/>
          <w:u w:val="single"/>
        </w:rPr>
        <w:t>PROJECTS IN PROGRESS (STATUS REPORT):</w:t>
      </w:r>
    </w:p>
    <w:p w14:paraId="174AF614" w14:textId="77777777" w:rsidR="00670F06" w:rsidRPr="0061377F" w:rsidRDefault="00670F06" w:rsidP="00670F06">
      <w:pPr>
        <w:jc w:val="both"/>
        <w:rPr>
          <w:color w:val="000000"/>
          <w:sz w:val="22"/>
          <w:szCs w:val="22"/>
          <w:u w:val="single"/>
        </w:rPr>
      </w:pPr>
    </w:p>
    <w:p w14:paraId="31CF1D7B" w14:textId="77777777" w:rsidR="001C7C0E" w:rsidRPr="0061377F" w:rsidRDefault="005B6DD0">
      <w:pPr>
        <w:widowControl/>
        <w:tabs>
          <w:tab w:val="left" w:pos="-1440"/>
        </w:tabs>
        <w:jc w:val="both"/>
        <w:rPr>
          <w:b/>
          <w:bCs/>
          <w:color w:val="000000"/>
          <w:sz w:val="22"/>
          <w:szCs w:val="22"/>
        </w:rPr>
      </w:pPr>
      <w:r w:rsidRPr="0061377F">
        <w:rPr>
          <w:b/>
          <w:bCs/>
          <w:color w:val="000000"/>
          <w:sz w:val="22"/>
          <w:szCs w:val="22"/>
        </w:rPr>
        <w:t>ADJOURNMENT</w:t>
      </w:r>
    </w:p>
    <w:p w14:paraId="71AAC4B5" w14:textId="77777777" w:rsidR="00432C3E" w:rsidRPr="0061377F" w:rsidRDefault="00432C3E">
      <w:pPr>
        <w:widowControl/>
        <w:tabs>
          <w:tab w:val="left" w:pos="-1440"/>
        </w:tabs>
        <w:jc w:val="both"/>
        <w:rPr>
          <w:color w:val="000000"/>
          <w:sz w:val="22"/>
          <w:szCs w:val="22"/>
        </w:rPr>
      </w:pPr>
      <w:r w:rsidRPr="0061377F">
        <w:rPr>
          <w:bCs/>
          <w:color w:val="000000"/>
          <w:sz w:val="22"/>
          <w:szCs w:val="22"/>
        </w:rPr>
        <w:lastRenderedPageBreak/>
        <w:t>Kristine Scherer</w:t>
      </w:r>
    </w:p>
    <w:p w14:paraId="3F494977" w14:textId="77777777" w:rsidR="005B6DD0" w:rsidRPr="0061377F" w:rsidRDefault="00DF3F11">
      <w:pPr>
        <w:widowControl/>
        <w:tabs>
          <w:tab w:val="left" w:pos="-1440"/>
        </w:tabs>
        <w:jc w:val="both"/>
        <w:rPr>
          <w:color w:val="000000"/>
          <w:sz w:val="22"/>
          <w:szCs w:val="22"/>
        </w:rPr>
      </w:pPr>
      <w:r w:rsidRPr="0061377F">
        <w:rPr>
          <w:color w:val="000000"/>
          <w:sz w:val="22"/>
          <w:szCs w:val="22"/>
        </w:rPr>
        <w:t>C</w:t>
      </w:r>
      <w:r w:rsidR="005B6DD0" w:rsidRPr="0061377F">
        <w:rPr>
          <w:color w:val="000000"/>
          <w:sz w:val="22"/>
          <w:szCs w:val="22"/>
        </w:rPr>
        <w:t>ouncil Clerk</w:t>
      </w:r>
    </w:p>
    <w:p w14:paraId="799441DA" w14:textId="77777777" w:rsidR="005B6DD0" w:rsidRPr="0061377F" w:rsidRDefault="005B6DD0">
      <w:pPr>
        <w:widowControl/>
        <w:tabs>
          <w:tab w:val="left" w:pos="-1440"/>
        </w:tabs>
        <w:jc w:val="both"/>
        <w:rPr>
          <w:color w:val="000000"/>
          <w:sz w:val="22"/>
          <w:szCs w:val="22"/>
        </w:rPr>
      </w:pPr>
      <w:r w:rsidRPr="0061377F">
        <w:rPr>
          <w:color w:val="000000"/>
          <w:sz w:val="22"/>
          <w:szCs w:val="22"/>
        </w:rPr>
        <w:t>City of Mandeville</w:t>
      </w:r>
      <w:r w:rsidR="00E12F95" w:rsidRPr="0061377F">
        <w:rPr>
          <w:color w:val="000000"/>
          <w:sz w:val="22"/>
          <w:szCs w:val="22"/>
        </w:rPr>
        <w:t>-</w:t>
      </w:r>
      <w:r w:rsidRPr="0061377F">
        <w:rPr>
          <w:color w:val="000000"/>
          <w:sz w:val="22"/>
          <w:szCs w:val="22"/>
        </w:rPr>
        <w:t>3101 E. Causeway Approach</w:t>
      </w:r>
      <w:r w:rsidR="00E12F95" w:rsidRPr="0061377F">
        <w:rPr>
          <w:color w:val="000000"/>
          <w:sz w:val="22"/>
          <w:szCs w:val="22"/>
        </w:rPr>
        <w:t>-</w:t>
      </w:r>
      <w:r w:rsidRPr="0061377F">
        <w:rPr>
          <w:color w:val="000000"/>
          <w:sz w:val="22"/>
          <w:szCs w:val="22"/>
        </w:rPr>
        <w:t>Mandeville, LA 70448</w:t>
      </w:r>
    </w:p>
    <w:p w14:paraId="47AF506A" w14:textId="77777777" w:rsidR="005B6DD0" w:rsidRPr="0061377F" w:rsidRDefault="005B6DD0">
      <w:pPr>
        <w:widowControl/>
        <w:tabs>
          <w:tab w:val="left" w:pos="-1440"/>
        </w:tabs>
        <w:jc w:val="both"/>
        <w:rPr>
          <w:color w:val="000000"/>
          <w:sz w:val="22"/>
          <w:szCs w:val="22"/>
        </w:rPr>
      </w:pPr>
      <w:r w:rsidRPr="0061377F">
        <w:rPr>
          <w:color w:val="000000"/>
          <w:sz w:val="22"/>
          <w:szCs w:val="22"/>
        </w:rPr>
        <w:t>(985) 624-3145</w:t>
      </w:r>
    </w:p>
    <w:p w14:paraId="2BACD50A" w14:textId="77777777" w:rsidR="005B6DD0" w:rsidRPr="0061377F" w:rsidRDefault="005B6DD0">
      <w:pPr>
        <w:widowControl/>
        <w:tabs>
          <w:tab w:val="left" w:pos="-1440"/>
        </w:tabs>
        <w:jc w:val="both"/>
        <w:rPr>
          <w:color w:val="000000"/>
          <w:sz w:val="22"/>
          <w:szCs w:val="22"/>
        </w:rPr>
      </w:pPr>
      <w:r w:rsidRPr="0061377F">
        <w:rPr>
          <w:color w:val="000000"/>
          <w:sz w:val="22"/>
          <w:szCs w:val="22"/>
        </w:rPr>
        <w:t xml:space="preserve">In accordance with the Americans </w:t>
      </w:r>
      <w:r w:rsidR="00717892" w:rsidRPr="0061377F">
        <w:rPr>
          <w:color w:val="000000"/>
          <w:sz w:val="22"/>
          <w:szCs w:val="22"/>
        </w:rPr>
        <w:t>with</w:t>
      </w:r>
      <w:r w:rsidRPr="0061377F">
        <w:rPr>
          <w:color w:val="000000"/>
          <w:sz w:val="22"/>
          <w:szCs w:val="22"/>
        </w:rPr>
        <w:t xml:space="preserve"> Disabilities Act, if you need special assistance, please contact, </w:t>
      </w:r>
      <w:r w:rsidR="00432C3E" w:rsidRPr="0061377F">
        <w:rPr>
          <w:color w:val="000000"/>
          <w:sz w:val="22"/>
          <w:szCs w:val="22"/>
        </w:rPr>
        <w:t xml:space="preserve">Kristine Scherer, </w:t>
      </w:r>
      <w:r w:rsidRPr="0061377F">
        <w:rPr>
          <w:color w:val="000000"/>
          <w:sz w:val="22"/>
          <w:szCs w:val="22"/>
        </w:rPr>
        <w:t>Council Clerk, at (985) 624-3145, describing the assistance that is necessary.</w:t>
      </w:r>
    </w:p>
    <w:p w14:paraId="2075B501" w14:textId="15D8DCEC" w:rsidR="005B6DD0" w:rsidRPr="0061377F" w:rsidRDefault="005B6DD0">
      <w:pPr>
        <w:widowControl/>
        <w:tabs>
          <w:tab w:val="left" w:pos="-1440"/>
        </w:tabs>
        <w:jc w:val="both"/>
        <w:rPr>
          <w:color w:val="000000"/>
          <w:sz w:val="22"/>
          <w:szCs w:val="22"/>
        </w:rPr>
      </w:pPr>
      <w:r w:rsidRPr="0061377F">
        <w:rPr>
          <w:color w:val="000000"/>
          <w:sz w:val="22"/>
          <w:szCs w:val="22"/>
        </w:rPr>
        <w:t>DATE OF NOTICE:</w:t>
      </w:r>
      <w:r w:rsidR="00F14BC9" w:rsidRPr="0061377F">
        <w:rPr>
          <w:color w:val="000000"/>
          <w:sz w:val="22"/>
          <w:szCs w:val="22"/>
        </w:rPr>
        <w:t xml:space="preserve"> </w:t>
      </w:r>
      <w:r w:rsidRPr="0061377F">
        <w:rPr>
          <w:color w:val="000000"/>
          <w:sz w:val="22"/>
          <w:szCs w:val="22"/>
        </w:rPr>
        <w:t xml:space="preserve"> </w:t>
      </w:r>
      <w:r w:rsidR="00E34FD3" w:rsidRPr="0061377F">
        <w:rPr>
          <w:color w:val="000000"/>
          <w:sz w:val="22"/>
          <w:szCs w:val="22"/>
        </w:rPr>
        <w:t>October 6</w:t>
      </w:r>
      <w:r w:rsidR="00806A57" w:rsidRPr="0061377F">
        <w:rPr>
          <w:color w:val="000000"/>
          <w:sz w:val="22"/>
          <w:szCs w:val="22"/>
        </w:rPr>
        <w:t>,</w:t>
      </w:r>
      <w:r w:rsidR="002B7E51" w:rsidRPr="0061377F">
        <w:rPr>
          <w:color w:val="000000"/>
          <w:sz w:val="22"/>
          <w:szCs w:val="22"/>
        </w:rPr>
        <w:t xml:space="preserve"> </w:t>
      </w:r>
      <w:r w:rsidR="00AD5A1F" w:rsidRPr="0061377F">
        <w:rPr>
          <w:color w:val="000000"/>
          <w:sz w:val="22"/>
          <w:szCs w:val="22"/>
        </w:rPr>
        <w:t>20</w:t>
      </w:r>
      <w:r w:rsidR="007B2055" w:rsidRPr="0061377F">
        <w:rPr>
          <w:color w:val="000000"/>
          <w:sz w:val="22"/>
          <w:szCs w:val="22"/>
        </w:rPr>
        <w:t>2</w:t>
      </w:r>
      <w:r w:rsidR="00B26AF4" w:rsidRPr="0061377F">
        <w:rPr>
          <w:color w:val="000000"/>
          <w:sz w:val="22"/>
          <w:szCs w:val="22"/>
        </w:rPr>
        <w:t>1</w:t>
      </w:r>
      <w:r w:rsidR="00D7152A" w:rsidRPr="0061377F">
        <w:rPr>
          <w:color w:val="000000"/>
          <w:sz w:val="22"/>
          <w:szCs w:val="22"/>
        </w:rPr>
        <w:t>,</w:t>
      </w:r>
      <w:r w:rsidRPr="0061377F">
        <w:rPr>
          <w:color w:val="000000"/>
          <w:sz w:val="22"/>
          <w:szCs w:val="22"/>
        </w:rPr>
        <w:t xml:space="preserve"> </w:t>
      </w:r>
      <w:r w:rsidR="00683818" w:rsidRPr="0061377F">
        <w:rPr>
          <w:color w:val="000000"/>
          <w:sz w:val="22"/>
          <w:szCs w:val="22"/>
        </w:rPr>
        <w:t>1</w:t>
      </w:r>
      <w:r w:rsidRPr="0061377F">
        <w:rPr>
          <w:color w:val="000000"/>
          <w:sz w:val="22"/>
          <w:szCs w:val="22"/>
        </w:rPr>
        <w:t xml:space="preserve">:00 </w:t>
      </w:r>
      <w:r w:rsidR="004337B2" w:rsidRPr="0061377F">
        <w:rPr>
          <w:color w:val="000000"/>
          <w:sz w:val="22"/>
          <w:szCs w:val="22"/>
        </w:rPr>
        <w:t>p</w:t>
      </w:r>
      <w:r w:rsidRPr="0061377F">
        <w:rPr>
          <w:color w:val="000000"/>
          <w:sz w:val="22"/>
          <w:szCs w:val="22"/>
        </w:rPr>
        <w:t xml:space="preserve">m  </w:t>
      </w:r>
    </w:p>
    <w:p w14:paraId="5EADAF11" w14:textId="77777777" w:rsidR="003B085A" w:rsidRPr="0061377F" w:rsidRDefault="005B6DD0" w:rsidP="003B085A">
      <w:pPr>
        <w:widowControl/>
        <w:tabs>
          <w:tab w:val="left" w:pos="-1440"/>
        </w:tabs>
        <w:jc w:val="both"/>
        <w:rPr>
          <w:color w:val="000000"/>
          <w:sz w:val="22"/>
          <w:szCs w:val="22"/>
        </w:rPr>
      </w:pPr>
      <w:r w:rsidRPr="0061377F">
        <w:rPr>
          <w:color w:val="000000"/>
          <w:sz w:val="22"/>
          <w:szCs w:val="22"/>
        </w:rPr>
        <w:t>POSTED AT: MANDEVILLE CITY HALL, 3101 E. CAUSEWAY APPROACH, MANDEVILLE, LOUISIANA</w:t>
      </w:r>
    </w:p>
    <w:sectPr w:rsidR="003B085A" w:rsidRPr="0061377F"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788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DD0"/>
    <w:rsid w:val="00000044"/>
    <w:rsid w:val="0000032E"/>
    <w:rsid w:val="00000443"/>
    <w:rsid w:val="00000D22"/>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52F"/>
    <w:rsid w:val="00087829"/>
    <w:rsid w:val="00087DC4"/>
    <w:rsid w:val="000912AA"/>
    <w:rsid w:val="0009136E"/>
    <w:rsid w:val="00091637"/>
    <w:rsid w:val="0009209E"/>
    <w:rsid w:val="000920FE"/>
    <w:rsid w:val="00092776"/>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5C1"/>
    <w:rsid w:val="001B35D8"/>
    <w:rsid w:val="001B3EF7"/>
    <w:rsid w:val="001B480B"/>
    <w:rsid w:val="001B4A2A"/>
    <w:rsid w:val="001B535D"/>
    <w:rsid w:val="001B5C61"/>
    <w:rsid w:val="001B6C5E"/>
    <w:rsid w:val="001B718B"/>
    <w:rsid w:val="001B7980"/>
    <w:rsid w:val="001B7F5C"/>
    <w:rsid w:val="001C0395"/>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6F1F"/>
    <w:rsid w:val="001E7387"/>
    <w:rsid w:val="001F0EF1"/>
    <w:rsid w:val="001F12A2"/>
    <w:rsid w:val="001F1A0F"/>
    <w:rsid w:val="001F200A"/>
    <w:rsid w:val="001F2D55"/>
    <w:rsid w:val="001F4B25"/>
    <w:rsid w:val="001F5119"/>
    <w:rsid w:val="001F59E0"/>
    <w:rsid w:val="001F72C2"/>
    <w:rsid w:val="0020001C"/>
    <w:rsid w:val="00200058"/>
    <w:rsid w:val="00202250"/>
    <w:rsid w:val="0020371E"/>
    <w:rsid w:val="002039A2"/>
    <w:rsid w:val="002044F9"/>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2998"/>
    <w:rsid w:val="00262C71"/>
    <w:rsid w:val="00262D6B"/>
    <w:rsid w:val="00263117"/>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B76"/>
    <w:rsid w:val="002C2181"/>
    <w:rsid w:val="002C224D"/>
    <w:rsid w:val="002C2450"/>
    <w:rsid w:val="002C283C"/>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1110"/>
    <w:rsid w:val="00351723"/>
    <w:rsid w:val="00352AC0"/>
    <w:rsid w:val="0035339E"/>
    <w:rsid w:val="00354AC8"/>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CD3"/>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407"/>
    <w:rsid w:val="00464507"/>
    <w:rsid w:val="00464AF2"/>
    <w:rsid w:val="0046558B"/>
    <w:rsid w:val="00465AEB"/>
    <w:rsid w:val="00465D26"/>
    <w:rsid w:val="004675E5"/>
    <w:rsid w:val="0047086C"/>
    <w:rsid w:val="00471CA4"/>
    <w:rsid w:val="0047332B"/>
    <w:rsid w:val="004744FE"/>
    <w:rsid w:val="004746FE"/>
    <w:rsid w:val="00474C47"/>
    <w:rsid w:val="00474D01"/>
    <w:rsid w:val="00475158"/>
    <w:rsid w:val="004775E7"/>
    <w:rsid w:val="00480D59"/>
    <w:rsid w:val="00480E4D"/>
    <w:rsid w:val="00482E36"/>
    <w:rsid w:val="00484919"/>
    <w:rsid w:val="00485A10"/>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5408"/>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41"/>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2DC1"/>
    <w:rsid w:val="005130FF"/>
    <w:rsid w:val="00514D46"/>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1567"/>
    <w:rsid w:val="006118F9"/>
    <w:rsid w:val="00611E8A"/>
    <w:rsid w:val="0061209C"/>
    <w:rsid w:val="006121C7"/>
    <w:rsid w:val="0061377F"/>
    <w:rsid w:val="006144E4"/>
    <w:rsid w:val="006159CB"/>
    <w:rsid w:val="00616586"/>
    <w:rsid w:val="00620233"/>
    <w:rsid w:val="00620564"/>
    <w:rsid w:val="00620EA4"/>
    <w:rsid w:val="00622B17"/>
    <w:rsid w:val="00623517"/>
    <w:rsid w:val="00623743"/>
    <w:rsid w:val="00623DF5"/>
    <w:rsid w:val="00626C1F"/>
    <w:rsid w:val="00627D37"/>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1B"/>
    <w:rsid w:val="00645841"/>
    <w:rsid w:val="00645C6F"/>
    <w:rsid w:val="0064780E"/>
    <w:rsid w:val="00647D3B"/>
    <w:rsid w:val="006510A9"/>
    <w:rsid w:val="00651BAB"/>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5631"/>
    <w:rsid w:val="006D5EBF"/>
    <w:rsid w:val="006D61CF"/>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295A"/>
    <w:rsid w:val="00742F3F"/>
    <w:rsid w:val="0074353F"/>
    <w:rsid w:val="007435A1"/>
    <w:rsid w:val="00743886"/>
    <w:rsid w:val="00746603"/>
    <w:rsid w:val="007467B6"/>
    <w:rsid w:val="00747033"/>
    <w:rsid w:val="00747157"/>
    <w:rsid w:val="007506A2"/>
    <w:rsid w:val="00751D88"/>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C94"/>
    <w:rsid w:val="007F70E1"/>
    <w:rsid w:val="007F76C1"/>
    <w:rsid w:val="007F7796"/>
    <w:rsid w:val="00800547"/>
    <w:rsid w:val="0080109F"/>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17F3"/>
    <w:rsid w:val="00881AE5"/>
    <w:rsid w:val="00881C56"/>
    <w:rsid w:val="00881F9F"/>
    <w:rsid w:val="00882CA1"/>
    <w:rsid w:val="008830B0"/>
    <w:rsid w:val="00883AF4"/>
    <w:rsid w:val="0088469F"/>
    <w:rsid w:val="00884970"/>
    <w:rsid w:val="00884E59"/>
    <w:rsid w:val="0088605C"/>
    <w:rsid w:val="00887C49"/>
    <w:rsid w:val="00887EC9"/>
    <w:rsid w:val="00890E57"/>
    <w:rsid w:val="00891043"/>
    <w:rsid w:val="00891464"/>
    <w:rsid w:val="008925B3"/>
    <w:rsid w:val="008927B1"/>
    <w:rsid w:val="008943B5"/>
    <w:rsid w:val="00894D2B"/>
    <w:rsid w:val="008952DA"/>
    <w:rsid w:val="008962EA"/>
    <w:rsid w:val="00896B5F"/>
    <w:rsid w:val="008975DF"/>
    <w:rsid w:val="00897765"/>
    <w:rsid w:val="00897798"/>
    <w:rsid w:val="00897B59"/>
    <w:rsid w:val="008A0423"/>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7831"/>
    <w:rsid w:val="008C78C1"/>
    <w:rsid w:val="008D02E1"/>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713B"/>
    <w:rsid w:val="009876B1"/>
    <w:rsid w:val="0099064D"/>
    <w:rsid w:val="0099112A"/>
    <w:rsid w:val="0099140A"/>
    <w:rsid w:val="00991ED9"/>
    <w:rsid w:val="00992EFC"/>
    <w:rsid w:val="0099331D"/>
    <w:rsid w:val="009940E0"/>
    <w:rsid w:val="0099486C"/>
    <w:rsid w:val="00995E5E"/>
    <w:rsid w:val="0099601F"/>
    <w:rsid w:val="009969D0"/>
    <w:rsid w:val="00996A9E"/>
    <w:rsid w:val="00996EDA"/>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6227"/>
    <w:rsid w:val="00A07164"/>
    <w:rsid w:val="00A07346"/>
    <w:rsid w:val="00A07700"/>
    <w:rsid w:val="00A10163"/>
    <w:rsid w:val="00A10429"/>
    <w:rsid w:val="00A10C7C"/>
    <w:rsid w:val="00A10E46"/>
    <w:rsid w:val="00A11E5E"/>
    <w:rsid w:val="00A131FE"/>
    <w:rsid w:val="00A1339B"/>
    <w:rsid w:val="00A15234"/>
    <w:rsid w:val="00A15718"/>
    <w:rsid w:val="00A1576E"/>
    <w:rsid w:val="00A166E3"/>
    <w:rsid w:val="00A177FE"/>
    <w:rsid w:val="00A17815"/>
    <w:rsid w:val="00A17837"/>
    <w:rsid w:val="00A20CE2"/>
    <w:rsid w:val="00A23E33"/>
    <w:rsid w:val="00A2404D"/>
    <w:rsid w:val="00A2463B"/>
    <w:rsid w:val="00A2478C"/>
    <w:rsid w:val="00A24A37"/>
    <w:rsid w:val="00A258A4"/>
    <w:rsid w:val="00A26168"/>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4A88"/>
    <w:rsid w:val="00A64FC3"/>
    <w:rsid w:val="00A651DE"/>
    <w:rsid w:val="00A65625"/>
    <w:rsid w:val="00A65A66"/>
    <w:rsid w:val="00A666FD"/>
    <w:rsid w:val="00A67932"/>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227"/>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10C8"/>
    <w:rsid w:val="00B61C7C"/>
    <w:rsid w:val="00B62AA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59A"/>
    <w:rsid w:val="00B85E51"/>
    <w:rsid w:val="00B85FA0"/>
    <w:rsid w:val="00B87702"/>
    <w:rsid w:val="00B87F14"/>
    <w:rsid w:val="00B90112"/>
    <w:rsid w:val="00B90C5F"/>
    <w:rsid w:val="00B91A95"/>
    <w:rsid w:val="00B91BF3"/>
    <w:rsid w:val="00B91CF2"/>
    <w:rsid w:val="00B92945"/>
    <w:rsid w:val="00B940CE"/>
    <w:rsid w:val="00B95C31"/>
    <w:rsid w:val="00B95FF8"/>
    <w:rsid w:val="00B9692F"/>
    <w:rsid w:val="00B96B9D"/>
    <w:rsid w:val="00B96F1C"/>
    <w:rsid w:val="00B97978"/>
    <w:rsid w:val="00B979B9"/>
    <w:rsid w:val="00B97FD6"/>
    <w:rsid w:val="00BA0115"/>
    <w:rsid w:val="00BA0590"/>
    <w:rsid w:val="00BA147A"/>
    <w:rsid w:val="00BA1793"/>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5D32"/>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3DB3"/>
    <w:rsid w:val="00CC4633"/>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E0138"/>
    <w:rsid w:val="00CE2FC9"/>
    <w:rsid w:val="00CE3DF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1534"/>
    <w:rsid w:val="00D2188D"/>
    <w:rsid w:val="00D219F4"/>
    <w:rsid w:val="00D21A70"/>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6F05"/>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47F5"/>
    <w:rsid w:val="00E9553C"/>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227"/>
    <w:rsid w:val="00EC7CBC"/>
    <w:rsid w:val="00ED051A"/>
    <w:rsid w:val="00ED1161"/>
    <w:rsid w:val="00ED11E7"/>
    <w:rsid w:val="00ED376F"/>
    <w:rsid w:val="00ED3797"/>
    <w:rsid w:val="00ED389F"/>
    <w:rsid w:val="00ED3DF1"/>
    <w:rsid w:val="00ED506C"/>
    <w:rsid w:val="00ED6E59"/>
    <w:rsid w:val="00EE1206"/>
    <w:rsid w:val="00EE160C"/>
    <w:rsid w:val="00EE3170"/>
    <w:rsid w:val="00EE31D3"/>
    <w:rsid w:val="00EE41CF"/>
    <w:rsid w:val="00EE4EC9"/>
    <w:rsid w:val="00EE5C69"/>
    <w:rsid w:val="00EE6A6C"/>
    <w:rsid w:val="00EE78F2"/>
    <w:rsid w:val="00EE7EC1"/>
    <w:rsid w:val="00EF00F6"/>
    <w:rsid w:val="00EF0681"/>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466C"/>
    <w:rsid w:val="00F14BC9"/>
    <w:rsid w:val="00F15322"/>
    <w:rsid w:val="00F15CAD"/>
    <w:rsid w:val="00F16FD8"/>
    <w:rsid w:val="00F178CE"/>
    <w:rsid w:val="00F2049A"/>
    <w:rsid w:val="00F204C5"/>
    <w:rsid w:val="00F20805"/>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5C92"/>
    <w:rsid w:val="00F36AC6"/>
    <w:rsid w:val="00F36BC0"/>
    <w:rsid w:val="00F36D0F"/>
    <w:rsid w:val="00F37B85"/>
    <w:rsid w:val="00F41F09"/>
    <w:rsid w:val="00F4246D"/>
    <w:rsid w:val="00F43CB6"/>
    <w:rsid w:val="00F4449B"/>
    <w:rsid w:val="00F44522"/>
    <w:rsid w:val="00F4471B"/>
    <w:rsid w:val="00F45087"/>
    <w:rsid w:val="00F4527B"/>
    <w:rsid w:val="00F45D4F"/>
    <w:rsid w:val="00F47C1F"/>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2C23"/>
    <w:rsid w:val="00FD2F1D"/>
    <w:rsid w:val="00FD3640"/>
    <w:rsid w:val="00FD3D6F"/>
    <w:rsid w:val="00FD4C68"/>
    <w:rsid w:val="00FD5D70"/>
    <w:rsid w:val="00FD7D45"/>
    <w:rsid w:val="00FE01B0"/>
    <w:rsid w:val="00FE0ABC"/>
    <w:rsid w:val="00FE2AAD"/>
    <w:rsid w:val="00FE3A7F"/>
    <w:rsid w:val="00FE3B35"/>
    <w:rsid w:val="00FE4496"/>
    <w:rsid w:val="00FE4801"/>
    <w:rsid w:val="00FE5691"/>
    <w:rsid w:val="00FE6A18"/>
    <w:rsid w:val="00FE7319"/>
    <w:rsid w:val="00FE79BC"/>
    <w:rsid w:val="00FE7D2F"/>
    <w:rsid w:val="00FF017F"/>
    <w:rsid w:val="00FF0464"/>
    <w:rsid w:val="00FF087E"/>
    <w:rsid w:val="00FF10E2"/>
    <w:rsid w:val="00FF1BAC"/>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81"/>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10/rev-21-23.pdf" TargetMode="External"/><Relationship Id="rId13" Type="http://schemas.openxmlformats.org/officeDocument/2006/relationships/hyperlink" Target="https://www.cityofmandeville.com/wp-content/uploads/2021/10/removal.pdf" TargetMode="External"/><Relationship Id="rId18" Type="http://schemas.openxmlformats.org/officeDocument/2006/relationships/hyperlink" Target="https://www.cityofmandeville.com/wp-content/uploads/2021/10/res-21-47.pdf" TargetMode="External"/><Relationship Id="rId3" Type="http://schemas.openxmlformats.org/officeDocument/2006/relationships/styles" Target="styles.xml"/><Relationship Id="rId21" Type="http://schemas.openxmlformats.org/officeDocument/2006/relationships/hyperlink" Target="https://www.cityofmandeville.com/wp-content/uploads/2021/10/21-30.pdf" TargetMode="External"/><Relationship Id="rId7" Type="http://schemas.openxmlformats.org/officeDocument/2006/relationships/endnotes" Target="endnotes.xml"/><Relationship Id="rId12" Type="http://schemas.openxmlformats.org/officeDocument/2006/relationships/hyperlink" Target="https://www.cityofmandeville.com/wp-content/uploads/2021/10/co1-splash-park.pdf" TargetMode="External"/><Relationship Id="rId17" Type="http://schemas.openxmlformats.org/officeDocument/2006/relationships/hyperlink" Target="https://www.cityofmandeville.com/wp-content/uploads/2021/10/res-21-46-rev.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9/res-21-45.pdf" TargetMode="External"/><Relationship Id="rId20" Type="http://schemas.openxmlformats.org/officeDocument/2006/relationships/hyperlink" Target="https://www.cityofmandeville.com/wp-content/uploads/2021/10/ord-21-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10/revised-mande-milkshakers.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1/09/res-21-44.pdf" TargetMode="External"/><Relationship Id="rId23" Type="http://schemas.openxmlformats.org/officeDocument/2006/relationships/theme" Target="theme/theme1.xml"/><Relationship Id="rId10" Type="http://schemas.openxmlformats.org/officeDocument/2006/relationships/hyperlink" Target="https://www.cityofmandeville.com/wp-content/uploads/2021/09/ord-21-39.pdf" TargetMode="External"/><Relationship Id="rId19" Type="http://schemas.openxmlformats.org/officeDocument/2006/relationships/hyperlink" Target="https://www.cityofmandeville.com/wp-content/uploads/2021/10/ord-21-28.pdf" TargetMode="External"/><Relationship Id="rId4" Type="http://schemas.openxmlformats.org/officeDocument/2006/relationships/settings" Target="settings.xml"/><Relationship Id="rId9" Type="http://schemas.openxmlformats.org/officeDocument/2006/relationships/hyperlink" Target="https://www.cityofmandeville.com/wp-content/uploads/2021/10/final-21-24.pdf" TargetMode="External"/><Relationship Id="rId14" Type="http://schemas.openxmlformats.org/officeDocument/2006/relationships/hyperlink" Target="https://www.cityofmandeville.com/wp-content/uploads/2021/10/debris-monitor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54</cp:revision>
  <cp:lastPrinted>2021-10-04T20:47:00Z</cp:lastPrinted>
  <dcterms:created xsi:type="dcterms:W3CDTF">2021-09-20T16:54:00Z</dcterms:created>
  <dcterms:modified xsi:type="dcterms:W3CDTF">2021-10-13T19:18:00Z</dcterms:modified>
</cp:coreProperties>
</file>